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B5" w:rsidRPr="00BB0079" w:rsidRDefault="006753B5" w:rsidP="006753B5">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sz w:val="24"/>
          <w:szCs w:val="24"/>
          <w:lang w:eastAsia="tr-TR"/>
        </w:rPr>
        <w:t>Sadece Hayvan Sağlığında Kullanılır</w:t>
      </w:r>
    </w:p>
    <w:p w:rsidR="00FA1D10" w:rsidRPr="00BB0079" w:rsidRDefault="00FA1D10" w:rsidP="00FA1D10">
      <w:pPr>
        <w:spacing w:after="0" w:line="240" w:lineRule="auto"/>
        <w:jc w:val="center"/>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LECİBREED</w:t>
      </w:r>
    </w:p>
    <w:p w:rsidR="00FA1D10" w:rsidRPr="00BB0079" w:rsidRDefault="00FA1D10" w:rsidP="00FA1D10">
      <w:pPr>
        <w:spacing w:after="0" w:line="240" w:lineRule="auto"/>
        <w:jc w:val="center"/>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Enjeksiyonluk Çözelti</w:t>
      </w:r>
    </w:p>
    <w:p w:rsidR="00FA1D10" w:rsidRPr="00BB0079" w:rsidRDefault="006753B5" w:rsidP="00FA1D10">
      <w:pPr>
        <w:spacing w:after="0" w:line="240" w:lineRule="auto"/>
        <w:jc w:val="center"/>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 xml:space="preserve">Veteriner </w:t>
      </w:r>
      <w:r w:rsidR="00FA1D10" w:rsidRPr="00BB0079">
        <w:rPr>
          <w:rFonts w:ascii="Times New Roman" w:eastAsia="Times New Roman" w:hAnsi="Times New Roman" w:cs="Times New Roman"/>
          <w:sz w:val="24"/>
          <w:szCs w:val="24"/>
          <w:lang w:eastAsia="tr-TR"/>
        </w:rPr>
        <w:t>GnRH Analoğu</w:t>
      </w:r>
    </w:p>
    <w:p w:rsidR="006753B5" w:rsidRPr="00BB0079" w:rsidRDefault="006753B5" w:rsidP="00FA1D10">
      <w:pPr>
        <w:spacing w:after="0" w:line="240" w:lineRule="auto"/>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BİLEŞİMİ</w:t>
      </w:r>
    </w:p>
    <w:p w:rsidR="00FA1D10" w:rsidRPr="00BB0079" w:rsidRDefault="0010138D" w:rsidP="00FA1D10">
      <w:pPr>
        <w:keepNext/>
        <w:spacing w:after="0" w:line="240" w:lineRule="auto"/>
        <w:jc w:val="both"/>
        <w:outlineLvl w:val="1"/>
        <w:rPr>
          <w:rFonts w:ascii="Times New Roman" w:eastAsia="Times New Roman" w:hAnsi="Times New Roman" w:cs="Times New Roman"/>
          <w:iCs/>
          <w:noProof/>
          <w:sz w:val="24"/>
          <w:szCs w:val="24"/>
          <w:lang w:eastAsia="tr-TR"/>
        </w:rPr>
      </w:pPr>
      <w:r w:rsidRPr="00BB0079">
        <w:rPr>
          <w:rFonts w:ascii="Times New Roman" w:eastAsia="Times New Roman" w:hAnsi="Times New Roman" w:cs="Times New Roman"/>
          <w:sz w:val="24"/>
          <w:szCs w:val="24"/>
          <w:lang w:eastAsia="tr-TR"/>
        </w:rPr>
        <w:t>LECİBREED</w:t>
      </w:r>
      <w:r w:rsidR="00FA1D10" w:rsidRPr="00BB0079">
        <w:rPr>
          <w:rFonts w:ascii="Times New Roman" w:eastAsia="Times New Roman" w:hAnsi="Times New Roman" w:cs="Times New Roman"/>
          <w:iCs/>
          <w:noProof/>
          <w:sz w:val="24"/>
          <w:szCs w:val="24"/>
          <w:lang w:eastAsia="tr-TR"/>
        </w:rPr>
        <w:t xml:space="preserve"> Enjeksiyonluk Çözelti, steril, </w:t>
      </w:r>
      <w:r w:rsidRPr="00BB0079">
        <w:rPr>
          <w:rFonts w:ascii="Times New Roman" w:eastAsia="Times New Roman" w:hAnsi="Times New Roman" w:cs="Times New Roman"/>
          <w:sz w:val="24"/>
          <w:szCs w:val="24"/>
          <w:lang w:eastAsia="tr-TR"/>
        </w:rPr>
        <w:t>berrak, renksiz</w:t>
      </w:r>
      <w:r w:rsidR="00FA1D10" w:rsidRPr="00BB0079">
        <w:rPr>
          <w:rFonts w:ascii="Times New Roman" w:eastAsia="Times New Roman" w:hAnsi="Times New Roman" w:cs="Times New Roman"/>
          <w:sz w:val="24"/>
          <w:szCs w:val="24"/>
          <w:lang w:eastAsia="tr-TR"/>
        </w:rPr>
        <w:t xml:space="preserve"> bir çözelti olup beher </w:t>
      </w:r>
      <w:proofErr w:type="spellStart"/>
      <w:r w:rsidR="00FA1D10" w:rsidRPr="00BB0079">
        <w:rPr>
          <w:rFonts w:ascii="Times New Roman" w:eastAsia="Times New Roman" w:hAnsi="Times New Roman" w:cs="Times New Roman"/>
          <w:sz w:val="24"/>
          <w:szCs w:val="24"/>
          <w:lang w:eastAsia="tr-TR"/>
        </w:rPr>
        <w:t>ml’de</w:t>
      </w:r>
      <w:proofErr w:type="spellEnd"/>
      <w:r w:rsidR="00FA1D10" w:rsidRPr="00BB0079">
        <w:rPr>
          <w:rFonts w:ascii="Times New Roman" w:eastAsia="Times New Roman" w:hAnsi="Times New Roman" w:cs="Times New Roman"/>
          <w:sz w:val="24"/>
          <w:szCs w:val="24"/>
          <w:lang w:eastAsia="tr-TR"/>
        </w:rPr>
        <w:t xml:space="preserve"> etkin madde olarak </w:t>
      </w:r>
      <w:r w:rsidRPr="00BB0079">
        <w:rPr>
          <w:rFonts w:ascii="Times New Roman" w:eastAsia="Times New Roman" w:hAnsi="Times New Roman" w:cs="Times New Roman"/>
          <w:sz w:val="24"/>
          <w:szCs w:val="24"/>
          <w:lang w:eastAsia="tr-TR"/>
        </w:rPr>
        <w:t>25 µg</w:t>
      </w:r>
      <w:r w:rsidR="00FA1D10" w:rsidRPr="00BB0079">
        <w:rPr>
          <w:rFonts w:ascii="Times New Roman" w:eastAsia="Times New Roman" w:hAnsi="Times New Roman" w:cs="Times New Roman"/>
          <w:sz w:val="24"/>
          <w:szCs w:val="24"/>
          <w:lang w:eastAsia="tr-TR"/>
        </w:rPr>
        <w:t xml:space="preserve"> </w:t>
      </w:r>
      <w:proofErr w:type="spellStart"/>
      <w:r w:rsidRPr="00BB0079">
        <w:rPr>
          <w:rFonts w:ascii="Times New Roman" w:eastAsia="Times New Roman" w:hAnsi="Times New Roman" w:cs="Times New Roman"/>
          <w:sz w:val="24"/>
          <w:szCs w:val="24"/>
          <w:lang w:eastAsia="tr-TR"/>
        </w:rPr>
        <w:t>lesirelin</w:t>
      </w:r>
      <w:r w:rsidR="00FA1D10" w:rsidRPr="00BB0079">
        <w:rPr>
          <w:rFonts w:ascii="Times New Roman" w:eastAsia="Times New Roman" w:hAnsi="Times New Roman" w:cs="Times New Roman"/>
          <w:sz w:val="24"/>
          <w:szCs w:val="24"/>
          <w:lang w:eastAsia="tr-TR"/>
        </w:rPr>
        <w:t>e</w:t>
      </w:r>
      <w:proofErr w:type="spellEnd"/>
      <w:r w:rsidR="00FA1D10" w:rsidRPr="00BB0079">
        <w:rPr>
          <w:rFonts w:ascii="Times New Roman" w:eastAsia="Times New Roman" w:hAnsi="Times New Roman" w:cs="Times New Roman"/>
          <w:sz w:val="24"/>
          <w:szCs w:val="24"/>
          <w:lang w:eastAsia="tr-TR"/>
        </w:rPr>
        <w:t xml:space="preserve"> eşdeğer </w:t>
      </w:r>
      <w:proofErr w:type="spellStart"/>
      <w:r w:rsidRPr="00BB0079">
        <w:rPr>
          <w:rFonts w:ascii="Times New Roman" w:eastAsia="Times New Roman" w:hAnsi="Times New Roman" w:cs="Times New Roman"/>
          <w:sz w:val="24"/>
          <w:szCs w:val="24"/>
          <w:lang w:eastAsia="tr-TR"/>
        </w:rPr>
        <w:t>lesirelin</w:t>
      </w:r>
      <w:proofErr w:type="spellEnd"/>
      <w:r w:rsidRPr="00BB0079">
        <w:rPr>
          <w:rFonts w:ascii="Times New Roman" w:eastAsia="Times New Roman" w:hAnsi="Times New Roman" w:cs="Times New Roman"/>
          <w:sz w:val="24"/>
          <w:szCs w:val="24"/>
          <w:lang w:eastAsia="tr-TR"/>
        </w:rPr>
        <w:t xml:space="preserve"> asetat</w:t>
      </w:r>
      <w:r w:rsidR="00FA1D10" w:rsidRPr="00BB0079">
        <w:rPr>
          <w:rFonts w:ascii="Times New Roman" w:eastAsia="Times New Roman" w:hAnsi="Times New Roman" w:cs="Times New Roman"/>
          <w:sz w:val="24"/>
          <w:szCs w:val="24"/>
          <w:lang w:eastAsia="tr-TR"/>
        </w:rPr>
        <w:t xml:space="preserve"> </w:t>
      </w:r>
      <w:r w:rsidR="00F20679" w:rsidRPr="00BB0079">
        <w:rPr>
          <w:rFonts w:ascii="Times New Roman" w:eastAsia="Times New Roman" w:hAnsi="Times New Roman" w:cs="Times New Roman"/>
          <w:sz w:val="24"/>
          <w:szCs w:val="24"/>
          <w:lang w:eastAsia="tr-TR"/>
        </w:rPr>
        <w:t xml:space="preserve">ve koruyucu olarak </w:t>
      </w:r>
      <w:proofErr w:type="spellStart"/>
      <w:r w:rsidR="00F20679" w:rsidRPr="00BB0079">
        <w:rPr>
          <w:rFonts w:ascii="Times New Roman" w:eastAsia="Times New Roman" w:hAnsi="Times New Roman" w:cs="Times New Roman"/>
          <w:sz w:val="24"/>
          <w:szCs w:val="24"/>
          <w:lang w:eastAsia="tr-TR"/>
        </w:rPr>
        <w:t>benzil</w:t>
      </w:r>
      <w:proofErr w:type="spellEnd"/>
      <w:r w:rsidR="00F20679" w:rsidRPr="00BB0079">
        <w:rPr>
          <w:rFonts w:ascii="Times New Roman" w:eastAsia="Times New Roman" w:hAnsi="Times New Roman" w:cs="Times New Roman"/>
          <w:sz w:val="24"/>
          <w:szCs w:val="24"/>
          <w:lang w:eastAsia="tr-TR"/>
        </w:rPr>
        <w:t xml:space="preserve"> alkol içerir</w:t>
      </w:r>
      <w:r w:rsidR="00F20679" w:rsidRPr="00BB0079">
        <w:rPr>
          <w:rFonts w:ascii="Times New Roman" w:eastAsia="Times New Roman" w:hAnsi="Times New Roman" w:cs="Times New Roman"/>
          <w:iCs/>
          <w:noProof/>
          <w:sz w:val="24"/>
          <w:szCs w:val="24"/>
          <w:lang w:eastAsia="tr-TR"/>
        </w:rPr>
        <w:t>.</w:t>
      </w:r>
      <w:r w:rsidR="00FA1D10" w:rsidRPr="00BB0079">
        <w:rPr>
          <w:rFonts w:ascii="Times New Roman" w:eastAsia="Times New Roman" w:hAnsi="Times New Roman" w:cs="Times New Roman"/>
          <w:iCs/>
          <w:noProof/>
          <w:sz w:val="24"/>
          <w:szCs w:val="24"/>
          <w:lang w:eastAsia="tr-TR"/>
        </w:rPr>
        <w:t xml:space="preserve">   </w:t>
      </w:r>
    </w:p>
    <w:p w:rsidR="006753B5" w:rsidRPr="00BB0079" w:rsidRDefault="006753B5" w:rsidP="006753B5">
      <w:pPr>
        <w:spacing w:after="0" w:line="240" w:lineRule="auto"/>
        <w:jc w:val="both"/>
        <w:rPr>
          <w:rFonts w:ascii="Times New Roman" w:eastAsia="Times New Roman" w:hAnsi="Times New Roman" w:cs="Times New Roman"/>
          <w:b/>
          <w:sz w:val="24"/>
          <w:szCs w:val="24"/>
          <w:lang w:eastAsia="tr-TR"/>
        </w:rPr>
      </w:pPr>
    </w:p>
    <w:p w:rsidR="006753B5" w:rsidRPr="00BB0079" w:rsidRDefault="006753B5" w:rsidP="006753B5">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 xml:space="preserve">FARMAKOLOJİK ÖZELLİKLERİ  </w:t>
      </w:r>
    </w:p>
    <w:p w:rsidR="00AC6477" w:rsidRPr="00BB0079" w:rsidRDefault="00AC6477" w:rsidP="00AC6477">
      <w:pPr>
        <w:spacing w:after="0" w:line="240" w:lineRule="auto"/>
        <w:jc w:val="both"/>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 xml:space="preserve">LECİBREED </w:t>
      </w:r>
      <w:r w:rsidRPr="00BB0079">
        <w:rPr>
          <w:rFonts w:ascii="Times New Roman" w:eastAsia="Times New Roman" w:hAnsi="Times New Roman" w:cs="Times New Roman"/>
          <w:iCs/>
          <w:noProof/>
          <w:sz w:val="24"/>
          <w:szCs w:val="24"/>
          <w:lang w:eastAsia="tr-TR"/>
        </w:rPr>
        <w:t>Enjeksiyonluk Çözelti</w:t>
      </w:r>
      <w:r w:rsidRPr="00BB0079">
        <w:rPr>
          <w:rFonts w:ascii="Times New Roman" w:eastAsia="Times New Roman" w:hAnsi="Times New Roman" w:cs="Times New Roman"/>
          <w:sz w:val="24"/>
          <w:szCs w:val="24"/>
          <w:lang w:eastAsia="tr-TR"/>
        </w:rPr>
        <w:t>, polipeptid yapıda gonadotropin salgılatıcı hormonunun (GnRH) sentetik benzeri olan lesirelin asetat içeren bir üründür. Hipofiz ön lobundaki l</w:t>
      </w:r>
      <w:r w:rsidR="008A6BE8" w:rsidRPr="00BB0079">
        <w:rPr>
          <w:rFonts w:ascii="Times New Roman" w:eastAsia="Times New Roman" w:hAnsi="Times New Roman" w:cs="Times New Roman"/>
          <w:sz w:val="24"/>
          <w:szCs w:val="24"/>
          <w:lang w:eastAsia="tr-TR"/>
        </w:rPr>
        <w:t>ü</w:t>
      </w:r>
      <w:r w:rsidRPr="00BB0079">
        <w:rPr>
          <w:rFonts w:ascii="Times New Roman" w:eastAsia="Times New Roman" w:hAnsi="Times New Roman" w:cs="Times New Roman"/>
          <w:sz w:val="24"/>
          <w:szCs w:val="24"/>
          <w:lang w:eastAsia="tr-TR"/>
        </w:rPr>
        <w:t>teinleştirici hormon (LH) ve folikül uyarıcı hormon (FSH) gonadotropinlerinin salgılanmasını arttırır. Bu hormonların etkisiyle yumurtalıklar lüteinleşir, foliküller gelişir, olgunlaşır ve ovulasyon şekillenir.</w:t>
      </w:r>
    </w:p>
    <w:p w:rsidR="00AC6477" w:rsidRPr="00BB0079" w:rsidRDefault="00AC6477" w:rsidP="00AC6477">
      <w:pPr>
        <w:spacing w:after="0" w:line="240" w:lineRule="auto"/>
        <w:jc w:val="both"/>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Dekapeptid değil monapeptid yapıda olması ve yapısının 10. pozisyonunda glisin yerine yüksek lipofilik etilamino grubu</w:t>
      </w:r>
      <w:r w:rsidR="00FF46B9" w:rsidRPr="00BB0079">
        <w:rPr>
          <w:rFonts w:ascii="Times New Roman" w:eastAsia="Times New Roman" w:hAnsi="Times New Roman" w:cs="Times New Roman"/>
          <w:sz w:val="24"/>
          <w:szCs w:val="24"/>
          <w:lang w:eastAsia="tr-TR"/>
        </w:rPr>
        <w:t>nun yer almış olması lesirelin</w:t>
      </w:r>
      <w:r w:rsidRPr="00BB0079">
        <w:rPr>
          <w:rFonts w:ascii="Times New Roman" w:eastAsia="Times New Roman" w:hAnsi="Times New Roman" w:cs="Times New Roman"/>
          <w:sz w:val="24"/>
          <w:szCs w:val="24"/>
          <w:lang w:eastAsia="tr-TR"/>
        </w:rPr>
        <w:t>in doğal hormondan farkıdır. Bu yapı değişikliği LH ve FSH seviyelerinin yükselmesini ve doğal hormon ile 90 dakika olan sürenin 240 dakikaya kadar uzamasını sağlar.</w:t>
      </w:r>
    </w:p>
    <w:p w:rsidR="00391693" w:rsidRPr="00BB0079" w:rsidRDefault="00AC6477" w:rsidP="00AC6477">
      <w:pPr>
        <w:spacing w:after="0" w:line="240" w:lineRule="auto"/>
        <w:jc w:val="both"/>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 xml:space="preserve">Lesirelin asetat, sağaltım dozunda </w:t>
      </w:r>
      <w:r w:rsidR="008A6BE8" w:rsidRPr="00BB0079">
        <w:rPr>
          <w:rFonts w:ascii="Times New Roman" w:eastAsia="Times New Roman" w:hAnsi="Times New Roman" w:cs="Times New Roman"/>
          <w:sz w:val="24"/>
          <w:szCs w:val="24"/>
          <w:lang w:eastAsia="tr-TR"/>
        </w:rPr>
        <w:t>kas içi (</w:t>
      </w:r>
      <w:r w:rsidRPr="00BB0079">
        <w:rPr>
          <w:rFonts w:ascii="Times New Roman" w:eastAsia="Times New Roman" w:hAnsi="Times New Roman" w:cs="Times New Roman"/>
          <w:sz w:val="24"/>
          <w:szCs w:val="24"/>
          <w:lang w:eastAsia="tr-TR"/>
        </w:rPr>
        <w:t>I.M.</w:t>
      </w:r>
      <w:r w:rsidR="008A6BE8" w:rsidRPr="00BB0079">
        <w:rPr>
          <w:rFonts w:ascii="Times New Roman" w:eastAsia="Times New Roman" w:hAnsi="Times New Roman" w:cs="Times New Roman"/>
          <w:sz w:val="24"/>
          <w:szCs w:val="24"/>
          <w:lang w:eastAsia="tr-TR"/>
        </w:rPr>
        <w:t>)</w:t>
      </w:r>
      <w:r w:rsidRPr="00BB0079">
        <w:rPr>
          <w:rFonts w:ascii="Times New Roman" w:eastAsia="Times New Roman" w:hAnsi="Times New Roman" w:cs="Times New Roman"/>
          <w:sz w:val="24"/>
          <w:szCs w:val="24"/>
          <w:lang w:eastAsia="tr-TR"/>
        </w:rPr>
        <w:t xml:space="preserve"> olarak uygulandığında doğal hormona benzer şekilde, uygulama yerinden bütünüyle emilir yani biyoyararlanım etkinliği tamdır. Tek doz olarak uygulamadan sonra karaciğer, akciğer, plazma ve ön hipofizde metabolize edilir. Uygulamadan 24 saat sonra hayvansal dokularda hormon varlığına rastlanmaz. İlacın plazma yarı ömrü 4–10 dakika ve ortalama biyolojik yarı ömrü ise 1–</w:t>
      </w:r>
      <w:proofErr w:type="gramStart"/>
      <w:r w:rsidRPr="00BB0079">
        <w:rPr>
          <w:rFonts w:ascii="Times New Roman" w:eastAsia="Times New Roman" w:hAnsi="Times New Roman" w:cs="Times New Roman"/>
          <w:sz w:val="24"/>
          <w:szCs w:val="24"/>
          <w:lang w:eastAsia="tr-TR"/>
        </w:rPr>
        <w:t>1.5</w:t>
      </w:r>
      <w:proofErr w:type="gramEnd"/>
      <w:r w:rsidRPr="00BB0079">
        <w:rPr>
          <w:rFonts w:ascii="Times New Roman" w:eastAsia="Times New Roman" w:hAnsi="Times New Roman" w:cs="Times New Roman"/>
          <w:sz w:val="24"/>
          <w:szCs w:val="24"/>
          <w:lang w:eastAsia="tr-TR"/>
        </w:rPr>
        <w:t xml:space="preserve"> saat arasındadır. İdrarla vücuttan uzaklaştırılır.</w:t>
      </w:r>
    </w:p>
    <w:p w:rsidR="00AC6477" w:rsidRPr="00BB0079" w:rsidRDefault="00AC6477" w:rsidP="00AC6477">
      <w:pPr>
        <w:spacing w:after="0" w:line="240" w:lineRule="auto"/>
        <w:jc w:val="both"/>
        <w:rPr>
          <w:rFonts w:ascii="Times New Roman" w:eastAsia="Times New Roman" w:hAnsi="Times New Roman" w:cs="Times New Roman"/>
          <w:sz w:val="24"/>
          <w:szCs w:val="24"/>
          <w:lang w:eastAsia="tr-TR"/>
        </w:rPr>
      </w:pPr>
    </w:p>
    <w:p w:rsidR="006753B5" w:rsidRPr="00BB0079" w:rsidRDefault="00F20679" w:rsidP="006753B5">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KULLANIM SAHASI/ENDİKASYONLAR</w:t>
      </w:r>
    </w:p>
    <w:p w:rsidR="008A6BE8" w:rsidRPr="00BB0079" w:rsidRDefault="00F20679" w:rsidP="008A6BE8">
      <w:pPr>
        <w:jc w:val="both"/>
        <w:rPr>
          <w:rFonts w:ascii="Times New Roman" w:eastAsia="Calibri" w:hAnsi="Times New Roman" w:cs="Times New Roman"/>
          <w:bCs/>
          <w:sz w:val="24"/>
          <w:szCs w:val="24"/>
        </w:rPr>
      </w:pPr>
      <w:r w:rsidRPr="00BB0079">
        <w:rPr>
          <w:rFonts w:ascii="Times New Roman" w:eastAsia="Calibri" w:hAnsi="Times New Roman" w:cs="Times New Roman"/>
          <w:sz w:val="24"/>
          <w:szCs w:val="24"/>
        </w:rPr>
        <w:t>LECİBREED</w:t>
      </w:r>
      <w:r w:rsidRPr="00BB0079">
        <w:rPr>
          <w:rFonts w:ascii="Times New Roman" w:eastAsia="Calibri" w:hAnsi="Times New Roman" w:cs="Times New Roman"/>
          <w:bCs/>
          <w:sz w:val="24"/>
          <w:szCs w:val="24"/>
        </w:rPr>
        <w:t xml:space="preserve"> Enjeksiyonluk Çözelti’nin inek, kısrak ve tavşanlarda kullanımı aşağıda sıralanmıştır. </w:t>
      </w:r>
    </w:p>
    <w:p w:rsidR="004E118E" w:rsidRPr="00BB0079" w:rsidRDefault="00F20679" w:rsidP="008A6BE8">
      <w:pPr>
        <w:spacing w:after="0"/>
        <w:jc w:val="both"/>
        <w:rPr>
          <w:rFonts w:ascii="Times New Roman" w:eastAsia="Calibri" w:hAnsi="Times New Roman" w:cs="Times New Roman"/>
          <w:b/>
          <w:bCs/>
          <w:sz w:val="24"/>
          <w:szCs w:val="24"/>
        </w:rPr>
      </w:pPr>
      <w:r w:rsidRPr="00BB0079">
        <w:rPr>
          <w:rFonts w:ascii="Times New Roman" w:eastAsia="Calibri" w:hAnsi="Times New Roman" w:cs="Times New Roman"/>
          <w:b/>
          <w:bCs/>
          <w:sz w:val="24"/>
          <w:szCs w:val="24"/>
        </w:rPr>
        <w:t xml:space="preserve">İneklerde; </w:t>
      </w:r>
    </w:p>
    <w:p w:rsidR="0034663F" w:rsidRPr="00BB0079" w:rsidRDefault="00F20679">
      <w:pPr>
        <w:pStyle w:val="ListeParagraf"/>
        <w:numPr>
          <w:ilvl w:val="0"/>
          <w:numId w:val="10"/>
        </w:numPr>
        <w:ind w:left="709"/>
        <w:rPr>
          <w:rFonts w:ascii="Times New Roman" w:hAnsi="Times New Roman" w:cs="Times New Roman"/>
          <w:sz w:val="24"/>
          <w:szCs w:val="24"/>
        </w:rPr>
      </w:pPr>
      <w:r w:rsidRPr="00BB0079">
        <w:rPr>
          <w:rFonts w:ascii="Times New Roman" w:eastAsia="Calibri" w:hAnsi="Times New Roman" w:cs="Times New Roman"/>
          <w:bCs/>
          <w:sz w:val="24"/>
          <w:szCs w:val="24"/>
        </w:rPr>
        <w:t>PGF2α uygulama</w:t>
      </w:r>
      <w:r w:rsidRPr="00BB0079">
        <w:rPr>
          <w:rFonts w:ascii="Times New Roman" w:hAnsi="Times New Roman" w:cs="Times New Roman"/>
          <w:bCs/>
          <w:sz w:val="24"/>
          <w:szCs w:val="24"/>
        </w:rPr>
        <w:t xml:space="preserve">sını takiben </w:t>
      </w:r>
      <w:proofErr w:type="spellStart"/>
      <w:r w:rsidRPr="00BB0079">
        <w:rPr>
          <w:rFonts w:ascii="Times New Roman" w:eastAsia="Calibri" w:hAnsi="Times New Roman" w:cs="Times New Roman"/>
          <w:bCs/>
          <w:sz w:val="24"/>
          <w:szCs w:val="24"/>
        </w:rPr>
        <w:t>östrus</w:t>
      </w:r>
      <w:proofErr w:type="spellEnd"/>
      <w:r w:rsidRPr="00BB0079">
        <w:rPr>
          <w:rFonts w:ascii="Times New Roman" w:eastAsia="Calibri" w:hAnsi="Times New Roman" w:cs="Times New Roman"/>
          <w:bCs/>
          <w:sz w:val="24"/>
          <w:szCs w:val="24"/>
        </w:rPr>
        <w:t xml:space="preserve"> </w:t>
      </w:r>
      <w:proofErr w:type="gramStart"/>
      <w:r w:rsidRPr="00BB0079">
        <w:rPr>
          <w:rFonts w:ascii="Times New Roman" w:eastAsia="Calibri" w:hAnsi="Times New Roman" w:cs="Times New Roman"/>
          <w:bCs/>
          <w:sz w:val="24"/>
          <w:szCs w:val="24"/>
        </w:rPr>
        <w:t>senkronizasyonunda</w:t>
      </w:r>
      <w:proofErr w:type="gramEnd"/>
    </w:p>
    <w:p w:rsidR="0034663F" w:rsidRPr="00BB0079" w:rsidRDefault="00F20679">
      <w:pPr>
        <w:pStyle w:val="ListeParagraf"/>
        <w:numPr>
          <w:ilvl w:val="0"/>
          <w:numId w:val="9"/>
        </w:numPr>
        <w:spacing w:after="0"/>
        <w:ind w:left="709"/>
        <w:jc w:val="both"/>
        <w:rPr>
          <w:rFonts w:ascii="Times New Roman" w:eastAsia="Calibri" w:hAnsi="Times New Roman" w:cs="Times New Roman"/>
          <w:sz w:val="24"/>
          <w:szCs w:val="24"/>
        </w:rPr>
      </w:pPr>
      <w:proofErr w:type="spellStart"/>
      <w:r w:rsidRPr="00BB0079">
        <w:rPr>
          <w:rFonts w:ascii="Times New Roman" w:hAnsi="Times New Roman" w:cs="Times New Roman"/>
          <w:sz w:val="24"/>
          <w:szCs w:val="24"/>
        </w:rPr>
        <w:t>Foliküler</w:t>
      </w:r>
      <w:proofErr w:type="spellEnd"/>
      <w:r w:rsidRPr="00BB0079">
        <w:rPr>
          <w:rFonts w:ascii="Times New Roman" w:hAnsi="Times New Roman" w:cs="Times New Roman"/>
          <w:sz w:val="24"/>
          <w:szCs w:val="24"/>
        </w:rPr>
        <w:t xml:space="preserve"> </w:t>
      </w:r>
      <w:proofErr w:type="spellStart"/>
      <w:r w:rsidRPr="00BB0079">
        <w:rPr>
          <w:rFonts w:ascii="Times New Roman" w:hAnsi="Times New Roman" w:cs="Times New Roman"/>
          <w:sz w:val="24"/>
          <w:szCs w:val="24"/>
        </w:rPr>
        <w:t>ovaryum</w:t>
      </w:r>
      <w:proofErr w:type="spellEnd"/>
      <w:r w:rsidRPr="00BB0079">
        <w:rPr>
          <w:rFonts w:ascii="Times New Roman" w:hAnsi="Times New Roman" w:cs="Times New Roman"/>
          <w:sz w:val="24"/>
          <w:szCs w:val="24"/>
        </w:rPr>
        <w:t xml:space="preserve"> kistlerinin sağaltımında ve foliküler ovaryum kistlerinin oluşumunun önlenmesinde</w:t>
      </w:r>
    </w:p>
    <w:p w:rsidR="0034663F" w:rsidRPr="00BB0079" w:rsidRDefault="00F20679">
      <w:pPr>
        <w:pStyle w:val="ListeParagraf"/>
        <w:numPr>
          <w:ilvl w:val="0"/>
          <w:numId w:val="9"/>
        </w:numPr>
        <w:spacing w:after="0"/>
        <w:ind w:left="709"/>
        <w:jc w:val="both"/>
        <w:rPr>
          <w:rFonts w:ascii="Times New Roman" w:eastAsia="Calibri" w:hAnsi="Times New Roman" w:cs="Times New Roman"/>
          <w:sz w:val="24"/>
          <w:szCs w:val="24"/>
        </w:rPr>
      </w:pPr>
      <w:proofErr w:type="spellStart"/>
      <w:r w:rsidRPr="00BB0079">
        <w:rPr>
          <w:rFonts w:ascii="Times New Roman" w:eastAsia="Calibri" w:hAnsi="Times New Roman" w:cs="Times New Roman"/>
          <w:sz w:val="24"/>
          <w:szCs w:val="24"/>
        </w:rPr>
        <w:t>Anöstrus</w:t>
      </w:r>
      <w:proofErr w:type="spellEnd"/>
      <w:r w:rsidRPr="00BB0079">
        <w:rPr>
          <w:rFonts w:ascii="Times New Roman" w:eastAsia="Calibri" w:hAnsi="Times New Roman" w:cs="Times New Roman"/>
          <w:sz w:val="24"/>
          <w:szCs w:val="24"/>
        </w:rPr>
        <w:t xml:space="preserve">, düzensiz veya uzun süreli siklus gösteren ineklerde normal </w:t>
      </w:r>
      <w:proofErr w:type="spellStart"/>
      <w:r w:rsidRPr="00BB0079">
        <w:rPr>
          <w:rFonts w:ascii="Times New Roman" w:eastAsia="Calibri" w:hAnsi="Times New Roman" w:cs="Times New Roman"/>
          <w:sz w:val="24"/>
          <w:szCs w:val="24"/>
        </w:rPr>
        <w:t>siklusun</w:t>
      </w:r>
      <w:proofErr w:type="spellEnd"/>
      <w:r w:rsidRPr="00BB0079">
        <w:rPr>
          <w:rFonts w:ascii="Times New Roman" w:eastAsia="Calibri" w:hAnsi="Times New Roman" w:cs="Times New Roman"/>
          <w:sz w:val="24"/>
          <w:szCs w:val="24"/>
        </w:rPr>
        <w:t xml:space="preserve"> başlatılmasında</w:t>
      </w:r>
    </w:p>
    <w:p w:rsidR="0034663F" w:rsidRPr="00BB0079" w:rsidRDefault="00F20679">
      <w:pPr>
        <w:pStyle w:val="ListeParagraf"/>
        <w:numPr>
          <w:ilvl w:val="0"/>
          <w:numId w:val="9"/>
        </w:numPr>
        <w:spacing w:after="0"/>
        <w:ind w:left="709"/>
        <w:jc w:val="both"/>
        <w:rPr>
          <w:rFonts w:ascii="Times New Roman" w:eastAsia="Calibri" w:hAnsi="Times New Roman" w:cs="Times New Roman"/>
          <w:sz w:val="24"/>
          <w:szCs w:val="24"/>
        </w:rPr>
      </w:pPr>
      <w:r w:rsidRPr="00BB0079">
        <w:rPr>
          <w:rFonts w:ascii="Times New Roman" w:eastAsia="Calibri" w:hAnsi="Times New Roman" w:cs="Times New Roman"/>
          <w:sz w:val="24"/>
          <w:szCs w:val="24"/>
        </w:rPr>
        <w:t>Kısa veya uzun süreli hafif kızgınlık hallerinde</w:t>
      </w:r>
    </w:p>
    <w:p w:rsidR="0034663F" w:rsidRPr="00BB0079" w:rsidRDefault="00F20679">
      <w:pPr>
        <w:pStyle w:val="ListeParagraf"/>
        <w:numPr>
          <w:ilvl w:val="0"/>
          <w:numId w:val="9"/>
        </w:numPr>
        <w:spacing w:after="0"/>
        <w:ind w:left="709"/>
        <w:jc w:val="both"/>
        <w:rPr>
          <w:rFonts w:ascii="Times New Roman" w:eastAsia="Calibri" w:hAnsi="Times New Roman" w:cs="Times New Roman"/>
          <w:sz w:val="24"/>
          <w:szCs w:val="24"/>
        </w:rPr>
      </w:pPr>
      <w:r w:rsidRPr="00BB0079">
        <w:rPr>
          <w:rFonts w:ascii="Times New Roman" w:eastAsia="Calibri" w:hAnsi="Times New Roman" w:cs="Times New Roman"/>
          <w:sz w:val="24"/>
          <w:szCs w:val="24"/>
        </w:rPr>
        <w:t xml:space="preserve">Tohumlama sırasında </w:t>
      </w:r>
      <w:proofErr w:type="gramStart"/>
      <w:r w:rsidRPr="00BB0079">
        <w:rPr>
          <w:rFonts w:ascii="Times New Roman" w:eastAsia="Calibri" w:hAnsi="Times New Roman" w:cs="Times New Roman"/>
          <w:sz w:val="24"/>
          <w:szCs w:val="24"/>
        </w:rPr>
        <w:t>döl</w:t>
      </w:r>
      <w:proofErr w:type="gramEnd"/>
      <w:r w:rsidRPr="00BB0079">
        <w:rPr>
          <w:rFonts w:ascii="Times New Roman" w:eastAsia="Calibri" w:hAnsi="Times New Roman" w:cs="Times New Roman"/>
          <w:sz w:val="24"/>
          <w:szCs w:val="24"/>
        </w:rPr>
        <w:t xml:space="preserve"> tutma oranının arttırılması</w:t>
      </w:r>
    </w:p>
    <w:p w:rsidR="00257DBA" w:rsidRPr="00BB0079" w:rsidRDefault="00F20679" w:rsidP="00257DBA">
      <w:pPr>
        <w:pStyle w:val="ListeParagraf"/>
        <w:numPr>
          <w:ilvl w:val="0"/>
          <w:numId w:val="9"/>
        </w:numPr>
        <w:spacing w:after="0"/>
        <w:ind w:left="709"/>
        <w:jc w:val="both"/>
        <w:rPr>
          <w:rFonts w:ascii="Times New Roman" w:eastAsia="Calibri" w:hAnsi="Times New Roman" w:cs="Times New Roman"/>
          <w:sz w:val="24"/>
          <w:szCs w:val="24"/>
        </w:rPr>
      </w:pPr>
      <w:proofErr w:type="spellStart"/>
      <w:r w:rsidRPr="00BB0079">
        <w:rPr>
          <w:rFonts w:ascii="Times New Roman" w:eastAsia="Calibri" w:hAnsi="Times New Roman" w:cs="Times New Roman"/>
          <w:sz w:val="24"/>
          <w:szCs w:val="24"/>
        </w:rPr>
        <w:t>Ovaryum</w:t>
      </w:r>
      <w:proofErr w:type="spellEnd"/>
      <w:r w:rsidRPr="00BB0079">
        <w:rPr>
          <w:rFonts w:ascii="Times New Roman" w:eastAsia="Calibri" w:hAnsi="Times New Roman" w:cs="Times New Roman"/>
          <w:sz w:val="24"/>
          <w:szCs w:val="24"/>
        </w:rPr>
        <w:t xml:space="preserve"> kaynaklı </w:t>
      </w:r>
      <w:proofErr w:type="spellStart"/>
      <w:r w:rsidRPr="00BB0079">
        <w:rPr>
          <w:rFonts w:ascii="Times New Roman" w:eastAsia="Calibri" w:hAnsi="Times New Roman" w:cs="Times New Roman"/>
          <w:sz w:val="24"/>
          <w:szCs w:val="24"/>
        </w:rPr>
        <w:t>infertilitenin</w:t>
      </w:r>
      <w:proofErr w:type="spellEnd"/>
      <w:r w:rsidRPr="00BB0079">
        <w:rPr>
          <w:rFonts w:ascii="Times New Roman" w:eastAsia="Calibri" w:hAnsi="Times New Roman" w:cs="Times New Roman"/>
          <w:sz w:val="24"/>
          <w:szCs w:val="24"/>
        </w:rPr>
        <w:t xml:space="preserve"> giderilmesi, fertilitenin geliştirilmesi, doğurganlık oranının arttırılması </w:t>
      </w:r>
    </w:p>
    <w:p w:rsidR="008A27C8" w:rsidRPr="00BB0079" w:rsidRDefault="008A27C8" w:rsidP="008A27C8">
      <w:pPr>
        <w:pStyle w:val="ListeParagraf"/>
        <w:spacing w:after="0"/>
        <w:ind w:left="709"/>
        <w:jc w:val="both"/>
        <w:rPr>
          <w:rFonts w:ascii="Times New Roman" w:eastAsia="Calibri" w:hAnsi="Times New Roman" w:cs="Times New Roman"/>
          <w:sz w:val="24"/>
          <w:szCs w:val="24"/>
        </w:rPr>
      </w:pPr>
    </w:p>
    <w:p w:rsidR="008A6BE8" w:rsidRPr="00BB0079" w:rsidRDefault="00F20679" w:rsidP="00257DBA">
      <w:pPr>
        <w:spacing w:after="0"/>
        <w:jc w:val="both"/>
        <w:rPr>
          <w:rFonts w:ascii="Times New Roman" w:eastAsia="Calibri" w:hAnsi="Times New Roman" w:cs="Times New Roman"/>
          <w:sz w:val="24"/>
          <w:szCs w:val="24"/>
        </w:rPr>
      </w:pPr>
      <w:r w:rsidRPr="00BB0079">
        <w:rPr>
          <w:rFonts w:ascii="Times New Roman" w:eastAsia="Calibri" w:hAnsi="Times New Roman" w:cs="Times New Roman"/>
          <w:b/>
          <w:bCs/>
          <w:sz w:val="24"/>
          <w:szCs w:val="24"/>
        </w:rPr>
        <w:t>Kısraklarda;</w:t>
      </w:r>
    </w:p>
    <w:p w:rsidR="0034663F" w:rsidRPr="00BB0079" w:rsidRDefault="00F20679">
      <w:pPr>
        <w:pStyle w:val="ListeParagraf"/>
        <w:numPr>
          <w:ilvl w:val="0"/>
          <w:numId w:val="6"/>
        </w:numPr>
        <w:spacing w:after="0"/>
        <w:ind w:left="709"/>
        <w:jc w:val="both"/>
        <w:rPr>
          <w:rFonts w:ascii="Times New Roman" w:eastAsia="Calibri" w:hAnsi="Times New Roman" w:cs="Times New Roman"/>
          <w:bCs/>
          <w:sz w:val="24"/>
          <w:szCs w:val="24"/>
        </w:rPr>
      </w:pPr>
      <w:r w:rsidRPr="00BB0079">
        <w:rPr>
          <w:rFonts w:ascii="Times New Roman" w:eastAsia="Calibri" w:hAnsi="Times New Roman" w:cs="Times New Roman"/>
          <w:bCs/>
          <w:sz w:val="24"/>
          <w:szCs w:val="24"/>
        </w:rPr>
        <w:t xml:space="preserve">PGF2α uygulamasını takiben </w:t>
      </w:r>
      <w:proofErr w:type="spellStart"/>
      <w:r w:rsidRPr="00BB0079">
        <w:rPr>
          <w:rFonts w:ascii="Times New Roman" w:eastAsia="Calibri" w:hAnsi="Times New Roman" w:cs="Times New Roman"/>
          <w:bCs/>
          <w:sz w:val="24"/>
          <w:szCs w:val="24"/>
        </w:rPr>
        <w:t>östrus</w:t>
      </w:r>
      <w:proofErr w:type="spellEnd"/>
      <w:r w:rsidRPr="00BB0079">
        <w:rPr>
          <w:rFonts w:ascii="Times New Roman" w:eastAsia="Calibri" w:hAnsi="Times New Roman" w:cs="Times New Roman"/>
          <w:bCs/>
          <w:sz w:val="24"/>
          <w:szCs w:val="24"/>
        </w:rPr>
        <w:t xml:space="preserve"> </w:t>
      </w:r>
      <w:proofErr w:type="gramStart"/>
      <w:r w:rsidRPr="00BB0079">
        <w:rPr>
          <w:rFonts w:ascii="Times New Roman" w:eastAsia="Calibri" w:hAnsi="Times New Roman" w:cs="Times New Roman"/>
          <w:bCs/>
          <w:sz w:val="24"/>
          <w:szCs w:val="24"/>
        </w:rPr>
        <w:t>senkronizasyonunda</w:t>
      </w:r>
      <w:proofErr w:type="gramEnd"/>
    </w:p>
    <w:p w:rsidR="0034663F" w:rsidRPr="00BB0079" w:rsidRDefault="00F20679">
      <w:pPr>
        <w:pStyle w:val="ListeParagraf"/>
        <w:numPr>
          <w:ilvl w:val="0"/>
          <w:numId w:val="4"/>
        </w:numPr>
        <w:spacing w:after="0"/>
        <w:jc w:val="both"/>
        <w:rPr>
          <w:rFonts w:ascii="Times New Roman" w:eastAsia="Calibri" w:hAnsi="Times New Roman" w:cs="Times New Roman"/>
          <w:sz w:val="24"/>
          <w:szCs w:val="24"/>
        </w:rPr>
      </w:pPr>
      <w:proofErr w:type="spellStart"/>
      <w:r w:rsidRPr="00BB0079">
        <w:rPr>
          <w:rFonts w:ascii="Times New Roman" w:eastAsia="Calibri" w:hAnsi="Times New Roman" w:cs="Times New Roman"/>
          <w:sz w:val="24"/>
          <w:szCs w:val="24"/>
        </w:rPr>
        <w:t>Ovulasyon</w:t>
      </w:r>
      <w:proofErr w:type="spellEnd"/>
      <w:r w:rsidRPr="00BB0079">
        <w:rPr>
          <w:rFonts w:ascii="Times New Roman" w:eastAsia="Calibri" w:hAnsi="Times New Roman" w:cs="Times New Roman"/>
          <w:sz w:val="24"/>
          <w:szCs w:val="24"/>
        </w:rPr>
        <w:t xml:space="preserve"> indüksiyonu ve gebelik oranının arttırılmasında</w:t>
      </w:r>
    </w:p>
    <w:p w:rsidR="004E118E" w:rsidRPr="00BB0079" w:rsidRDefault="004E118E" w:rsidP="00257DBA">
      <w:pPr>
        <w:spacing w:after="0"/>
        <w:jc w:val="both"/>
        <w:rPr>
          <w:rFonts w:ascii="Times New Roman" w:eastAsia="Calibri" w:hAnsi="Times New Roman" w:cs="Times New Roman"/>
          <w:bCs/>
          <w:sz w:val="24"/>
          <w:szCs w:val="24"/>
        </w:rPr>
      </w:pPr>
    </w:p>
    <w:p w:rsidR="008A6BE8" w:rsidRPr="00BB0079" w:rsidRDefault="00F20679" w:rsidP="00257DBA">
      <w:pPr>
        <w:spacing w:after="0"/>
        <w:jc w:val="both"/>
        <w:rPr>
          <w:rFonts w:ascii="Times New Roman" w:eastAsia="Calibri" w:hAnsi="Times New Roman" w:cs="Times New Roman"/>
          <w:b/>
          <w:bCs/>
          <w:sz w:val="24"/>
          <w:szCs w:val="24"/>
        </w:rPr>
      </w:pPr>
      <w:r w:rsidRPr="00BB0079">
        <w:rPr>
          <w:rFonts w:ascii="Times New Roman" w:eastAsia="Calibri" w:hAnsi="Times New Roman" w:cs="Times New Roman"/>
          <w:b/>
          <w:bCs/>
          <w:sz w:val="24"/>
          <w:szCs w:val="24"/>
        </w:rPr>
        <w:t>Tavşanlarda;</w:t>
      </w:r>
    </w:p>
    <w:p w:rsidR="0034663F" w:rsidRPr="00BB0079" w:rsidRDefault="00F20679">
      <w:pPr>
        <w:pStyle w:val="ListeParagraf"/>
        <w:numPr>
          <w:ilvl w:val="0"/>
          <w:numId w:val="5"/>
        </w:numPr>
        <w:spacing w:after="0"/>
        <w:jc w:val="both"/>
        <w:rPr>
          <w:rFonts w:ascii="Times New Roman" w:eastAsia="Calibri" w:hAnsi="Times New Roman" w:cs="Times New Roman"/>
          <w:sz w:val="24"/>
          <w:szCs w:val="24"/>
        </w:rPr>
      </w:pPr>
      <w:proofErr w:type="spellStart"/>
      <w:r w:rsidRPr="00BB0079">
        <w:rPr>
          <w:rFonts w:ascii="Times New Roman" w:eastAsia="Calibri" w:hAnsi="Times New Roman" w:cs="Times New Roman"/>
          <w:sz w:val="24"/>
          <w:szCs w:val="24"/>
        </w:rPr>
        <w:t>Ovulasyon</w:t>
      </w:r>
      <w:proofErr w:type="spellEnd"/>
      <w:r w:rsidRPr="00BB0079">
        <w:rPr>
          <w:rFonts w:ascii="Times New Roman" w:eastAsia="Calibri" w:hAnsi="Times New Roman" w:cs="Times New Roman"/>
          <w:sz w:val="24"/>
          <w:szCs w:val="24"/>
        </w:rPr>
        <w:t xml:space="preserve"> indüksiyonu ve gebelik oranının arttırılmasında</w:t>
      </w:r>
    </w:p>
    <w:p w:rsidR="0073759D" w:rsidRPr="00BB0079" w:rsidRDefault="0073759D" w:rsidP="006753B5">
      <w:pPr>
        <w:spacing w:after="0" w:line="240" w:lineRule="auto"/>
        <w:jc w:val="both"/>
        <w:rPr>
          <w:rFonts w:ascii="Times New Roman" w:eastAsia="Times New Roman" w:hAnsi="Times New Roman" w:cs="Times New Roman"/>
          <w:b/>
          <w:sz w:val="24"/>
          <w:szCs w:val="24"/>
          <w:lang w:eastAsia="tr-TR"/>
        </w:rPr>
      </w:pPr>
    </w:p>
    <w:p w:rsidR="006753B5" w:rsidRPr="00BB0079" w:rsidRDefault="00F20679" w:rsidP="006753B5">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 xml:space="preserve">KULLANIM ŞEKLİ VE DOZU </w:t>
      </w:r>
    </w:p>
    <w:p w:rsidR="00257DBA" w:rsidRPr="00BB0079" w:rsidRDefault="00F20679" w:rsidP="00257DBA">
      <w:pPr>
        <w:spacing w:after="0" w:line="240" w:lineRule="auto"/>
        <w:jc w:val="both"/>
        <w:rPr>
          <w:rFonts w:ascii="Times New Roman" w:eastAsia="Times New Roman" w:hAnsi="Times New Roman" w:cs="Times New Roman"/>
          <w:iCs/>
          <w:noProof/>
          <w:sz w:val="24"/>
          <w:szCs w:val="24"/>
          <w:lang w:eastAsia="tr-TR"/>
        </w:rPr>
      </w:pPr>
      <w:r w:rsidRPr="00BB0079">
        <w:rPr>
          <w:rFonts w:ascii="Times New Roman" w:eastAsia="Times New Roman" w:hAnsi="Times New Roman" w:cs="Times New Roman"/>
          <w:iCs/>
          <w:noProof/>
          <w:sz w:val="24"/>
          <w:szCs w:val="24"/>
          <w:lang w:eastAsia="tr-TR"/>
        </w:rPr>
        <w:lastRenderedPageBreak/>
        <w:t xml:space="preserve">Veteriner hekim tarafından başka şekilde tavsiye edilmediği takdirde; </w:t>
      </w:r>
    </w:p>
    <w:p w:rsidR="00257DBA" w:rsidRPr="00BB0079" w:rsidRDefault="00F20679" w:rsidP="00257DBA">
      <w:pPr>
        <w:spacing w:after="120"/>
        <w:jc w:val="both"/>
        <w:rPr>
          <w:rFonts w:ascii="Times New Roman" w:eastAsia="Times New Roman" w:hAnsi="Times New Roman" w:cs="Times New Roman"/>
          <w:iCs/>
          <w:noProof/>
          <w:sz w:val="24"/>
          <w:szCs w:val="24"/>
          <w:lang w:eastAsia="tr-TR"/>
        </w:rPr>
      </w:pPr>
      <w:r w:rsidRPr="00BB0079">
        <w:rPr>
          <w:rFonts w:ascii="Times New Roman" w:eastAsia="Times New Roman" w:hAnsi="Times New Roman" w:cs="Times New Roman"/>
          <w:iCs/>
          <w:noProof/>
          <w:sz w:val="24"/>
          <w:szCs w:val="24"/>
          <w:lang w:eastAsia="tr-TR"/>
        </w:rPr>
        <w:t>LECİBREED Enjeksiyonluk Çözelti’nin kas içi (I.M.) yolla uygulanması tavsiye edilmekle beraber damar içi  (I.V.) yolla da uygulanabilir. Farmakolojik dozu tedavi edilecek duruma göre değişiklik gösterir. Sığırda 25–100 µg, atta 100 µg ve tavşanlarda 0,5–0,8 µg olarak ayarlanır.</w:t>
      </w:r>
    </w:p>
    <w:p w:rsidR="004E118E" w:rsidRPr="00BB0079" w:rsidRDefault="00F20679" w:rsidP="004E118E">
      <w:pPr>
        <w:jc w:val="both"/>
        <w:rPr>
          <w:rFonts w:ascii="Times New Roman" w:hAnsi="Times New Roman" w:cs="Times New Roman"/>
          <w:b/>
          <w:bCs/>
          <w:sz w:val="24"/>
          <w:szCs w:val="24"/>
          <w:u w:val="single"/>
        </w:rPr>
      </w:pPr>
      <w:r w:rsidRPr="00BB0079">
        <w:rPr>
          <w:rFonts w:ascii="Times New Roman" w:hAnsi="Times New Roman" w:cs="Times New Roman"/>
          <w:b/>
          <w:bCs/>
          <w:sz w:val="24"/>
          <w:szCs w:val="24"/>
          <w:u w:val="single"/>
        </w:rPr>
        <w:t>Farmakolojik ve Pratik Doz Tablosu: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126"/>
        <w:gridCol w:w="1985"/>
      </w:tblGrid>
      <w:tr w:rsidR="004E118E" w:rsidRPr="00BB0079" w:rsidTr="00C17845">
        <w:tc>
          <w:tcPr>
            <w:tcW w:w="3261" w:type="dxa"/>
            <w:shd w:val="clear" w:color="auto" w:fill="auto"/>
          </w:tcPr>
          <w:p w:rsidR="004E118E" w:rsidRPr="00BB0079" w:rsidRDefault="00F20679" w:rsidP="002E5CBA">
            <w:pPr>
              <w:spacing w:after="0" w:line="240" w:lineRule="auto"/>
              <w:rPr>
                <w:rFonts w:ascii="Times New Roman" w:hAnsi="Times New Roman" w:cs="Times New Roman"/>
                <w:b/>
                <w:sz w:val="24"/>
                <w:szCs w:val="24"/>
              </w:rPr>
            </w:pPr>
            <w:r w:rsidRPr="00BB0079">
              <w:rPr>
                <w:rFonts w:ascii="Times New Roman" w:hAnsi="Times New Roman" w:cs="Times New Roman"/>
                <w:b/>
                <w:sz w:val="24"/>
                <w:szCs w:val="24"/>
              </w:rPr>
              <w:t>Hedef tür ve uygulama yolu</w:t>
            </w:r>
          </w:p>
        </w:tc>
        <w:tc>
          <w:tcPr>
            <w:tcW w:w="2126" w:type="dxa"/>
            <w:shd w:val="clear" w:color="auto" w:fill="auto"/>
          </w:tcPr>
          <w:p w:rsidR="004E118E" w:rsidRPr="00BB0079" w:rsidRDefault="00F20679" w:rsidP="002E5CBA">
            <w:pPr>
              <w:spacing w:after="0" w:line="240" w:lineRule="auto"/>
              <w:rPr>
                <w:rFonts w:ascii="Times New Roman" w:hAnsi="Times New Roman" w:cs="Times New Roman"/>
                <w:b/>
                <w:sz w:val="24"/>
                <w:szCs w:val="24"/>
              </w:rPr>
            </w:pPr>
            <w:r w:rsidRPr="00BB0079">
              <w:rPr>
                <w:rFonts w:ascii="Times New Roman" w:hAnsi="Times New Roman" w:cs="Times New Roman"/>
                <w:b/>
                <w:sz w:val="24"/>
                <w:szCs w:val="24"/>
              </w:rPr>
              <w:t>Farmakolojik doz</w:t>
            </w:r>
          </w:p>
        </w:tc>
        <w:tc>
          <w:tcPr>
            <w:tcW w:w="1985" w:type="dxa"/>
            <w:shd w:val="clear" w:color="auto" w:fill="auto"/>
          </w:tcPr>
          <w:p w:rsidR="004E118E" w:rsidRPr="00BB0079" w:rsidRDefault="00F20679" w:rsidP="002E5CBA">
            <w:pPr>
              <w:spacing w:after="0" w:line="240" w:lineRule="auto"/>
              <w:rPr>
                <w:rFonts w:ascii="Times New Roman" w:hAnsi="Times New Roman" w:cs="Times New Roman"/>
                <w:b/>
                <w:sz w:val="24"/>
                <w:szCs w:val="24"/>
              </w:rPr>
            </w:pPr>
            <w:r w:rsidRPr="00BB0079">
              <w:rPr>
                <w:rFonts w:ascii="Times New Roman" w:hAnsi="Times New Roman" w:cs="Times New Roman"/>
                <w:b/>
                <w:sz w:val="24"/>
                <w:szCs w:val="24"/>
              </w:rPr>
              <w:t>Pratik doz</w:t>
            </w:r>
          </w:p>
        </w:tc>
      </w:tr>
      <w:tr w:rsidR="004E118E" w:rsidRPr="00BB0079" w:rsidTr="00C17845">
        <w:tc>
          <w:tcPr>
            <w:tcW w:w="3261" w:type="dxa"/>
            <w:shd w:val="clear" w:color="auto" w:fill="auto"/>
          </w:tcPr>
          <w:p w:rsidR="004E118E" w:rsidRPr="00BB0079" w:rsidRDefault="00F20679" w:rsidP="002E5CBA">
            <w:pPr>
              <w:spacing w:after="0" w:line="240" w:lineRule="auto"/>
              <w:rPr>
                <w:rFonts w:ascii="Times New Roman" w:hAnsi="Times New Roman" w:cs="Times New Roman"/>
                <w:sz w:val="24"/>
                <w:szCs w:val="24"/>
              </w:rPr>
            </w:pPr>
            <w:r w:rsidRPr="00BB0079">
              <w:rPr>
                <w:rFonts w:ascii="Times New Roman" w:hAnsi="Times New Roman" w:cs="Times New Roman"/>
                <w:sz w:val="24"/>
                <w:szCs w:val="24"/>
              </w:rPr>
              <w:t>İneklerde (I.M. veya I.V.)</w:t>
            </w:r>
          </w:p>
        </w:tc>
        <w:tc>
          <w:tcPr>
            <w:tcW w:w="2126" w:type="dxa"/>
            <w:shd w:val="clear" w:color="auto" w:fill="auto"/>
          </w:tcPr>
          <w:p w:rsidR="004E118E" w:rsidRPr="00BB0079" w:rsidRDefault="00F20679" w:rsidP="002E5CBA">
            <w:pPr>
              <w:spacing w:after="0" w:line="240" w:lineRule="auto"/>
              <w:rPr>
                <w:rFonts w:ascii="Times New Roman" w:hAnsi="Times New Roman" w:cs="Times New Roman"/>
                <w:sz w:val="24"/>
                <w:szCs w:val="24"/>
              </w:rPr>
            </w:pPr>
            <w:r w:rsidRPr="00BB0079">
              <w:rPr>
                <w:rFonts w:ascii="Times New Roman" w:hAnsi="Times New Roman" w:cs="Times New Roman"/>
                <w:sz w:val="24"/>
                <w:szCs w:val="24"/>
              </w:rPr>
              <w:t>25–100 µg</w:t>
            </w:r>
          </w:p>
        </w:tc>
        <w:tc>
          <w:tcPr>
            <w:tcW w:w="1985" w:type="dxa"/>
            <w:shd w:val="clear" w:color="auto" w:fill="auto"/>
          </w:tcPr>
          <w:p w:rsidR="004E118E" w:rsidRPr="00BB0079" w:rsidRDefault="00F20679" w:rsidP="002E5CBA">
            <w:pPr>
              <w:spacing w:after="0" w:line="240" w:lineRule="auto"/>
              <w:rPr>
                <w:rFonts w:ascii="Times New Roman" w:hAnsi="Times New Roman" w:cs="Times New Roman"/>
                <w:sz w:val="24"/>
                <w:szCs w:val="24"/>
              </w:rPr>
            </w:pPr>
            <w:r w:rsidRPr="00BB0079">
              <w:rPr>
                <w:rFonts w:ascii="Times New Roman" w:hAnsi="Times New Roman" w:cs="Times New Roman"/>
                <w:sz w:val="24"/>
                <w:szCs w:val="24"/>
              </w:rPr>
              <w:t>1–4 ml</w:t>
            </w:r>
          </w:p>
        </w:tc>
      </w:tr>
      <w:tr w:rsidR="004E118E" w:rsidRPr="00BB0079" w:rsidTr="00C17845">
        <w:tc>
          <w:tcPr>
            <w:tcW w:w="3261" w:type="dxa"/>
            <w:shd w:val="clear" w:color="auto" w:fill="auto"/>
          </w:tcPr>
          <w:p w:rsidR="004E118E" w:rsidRPr="00BB0079" w:rsidRDefault="00F20679" w:rsidP="002E5CBA">
            <w:pPr>
              <w:spacing w:after="0" w:line="240" w:lineRule="auto"/>
              <w:rPr>
                <w:rFonts w:ascii="Times New Roman" w:hAnsi="Times New Roman" w:cs="Times New Roman"/>
                <w:sz w:val="24"/>
                <w:szCs w:val="24"/>
              </w:rPr>
            </w:pPr>
            <w:r w:rsidRPr="00BB0079">
              <w:rPr>
                <w:rFonts w:ascii="Times New Roman" w:hAnsi="Times New Roman" w:cs="Times New Roman"/>
                <w:sz w:val="24"/>
                <w:szCs w:val="24"/>
              </w:rPr>
              <w:t>Kısraklarda  (I.M. veya I.V.)</w:t>
            </w:r>
          </w:p>
        </w:tc>
        <w:tc>
          <w:tcPr>
            <w:tcW w:w="2126" w:type="dxa"/>
            <w:shd w:val="clear" w:color="auto" w:fill="auto"/>
          </w:tcPr>
          <w:p w:rsidR="004E118E" w:rsidRPr="00BB0079" w:rsidRDefault="00F20679" w:rsidP="002E5CBA">
            <w:pPr>
              <w:spacing w:after="0" w:line="240" w:lineRule="auto"/>
              <w:rPr>
                <w:rFonts w:ascii="Times New Roman" w:hAnsi="Times New Roman" w:cs="Times New Roman"/>
                <w:sz w:val="24"/>
                <w:szCs w:val="24"/>
              </w:rPr>
            </w:pPr>
            <w:r w:rsidRPr="00BB0079">
              <w:rPr>
                <w:rFonts w:ascii="Times New Roman" w:hAnsi="Times New Roman" w:cs="Times New Roman"/>
                <w:sz w:val="24"/>
                <w:szCs w:val="24"/>
              </w:rPr>
              <w:t>100 µg</w:t>
            </w:r>
          </w:p>
        </w:tc>
        <w:tc>
          <w:tcPr>
            <w:tcW w:w="1985" w:type="dxa"/>
            <w:shd w:val="clear" w:color="auto" w:fill="auto"/>
          </w:tcPr>
          <w:p w:rsidR="004E118E" w:rsidRPr="00BB0079" w:rsidRDefault="00F20679" w:rsidP="002E5CBA">
            <w:pPr>
              <w:spacing w:after="0" w:line="240" w:lineRule="auto"/>
              <w:rPr>
                <w:rFonts w:ascii="Times New Roman" w:hAnsi="Times New Roman" w:cs="Times New Roman"/>
                <w:sz w:val="24"/>
                <w:szCs w:val="24"/>
              </w:rPr>
            </w:pPr>
            <w:r w:rsidRPr="00BB0079">
              <w:rPr>
                <w:rFonts w:ascii="Times New Roman" w:hAnsi="Times New Roman" w:cs="Times New Roman"/>
                <w:sz w:val="24"/>
                <w:szCs w:val="24"/>
              </w:rPr>
              <w:t>4 ml</w:t>
            </w:r>
          </w:p>
        </w:tc>
      </w:tr>
      <w:tr w:rsidR="004E118E" w:rsidRPr="00BB0079" w:rsidTr="00C17845">
        <w:tc>
          <w:tcPr>
            <w:tcW w:w="3261" w:type="dxa"/>
            <w:shd w:val="clear" w:color="auto" w:fill="auto"/>
          </w:tcPr>
          <w:p w:rsidR="004E118E" w:rsidRPr="00BB0079" w:rsidRDefault="00F20679" w:rsidP="002E5CBA">
            <w:pPr>
              <w:spacing w:after="0" w:line="240" w:lineRule="auto"/>
              <w:rPr>
                <w:rFonts w:ascii="Times New Roman" w:hAnsi="Times New Roman" w:cs="Times New Roman"/>
                <w:sz w:val="24"/>
                <w:szCs w:val="24"/>
              </w:rPr>
            </w:pPr>
            <w:r w:rsidRPr="00BB0079">
              <w:rPr>
                <w:rFonts w:ascii="Times New Roman" w:hAnsi="Times New Roman" w:cs="Times New Roman"/>
                <w:sz w:val="24"/>
                <w:szCs w:val="24"/>
              </w:rPr>
              <w:t>Tavşanlarda (I.M. veya I.V.)</w:t>
            </w:r>
          </w:p>
        </w:tc>
        <w:tc>
          <w:tcPr>
            <w:tcW w:w="2126" w:type="dxa"/>
            <w:shd w:val="clear" w:color="auto" w:fill="auto"/>
          </w:tcPr>
          <w:p w:rsidR="004E118E" w:rsidRPr="00BB0079" w:rsidRDefault="00F20679" w:rsidP="002E5CBA">
            <w:pPr>
              <w:spacing w:after="0" w:line="240" w:lineRule="auto"/>
              <w:rPr>
                <w:rFonts w:ascii="Times New Roman" w:hAnsi="Times New Roman" w:cs="Times New Roman"/>
                <w:sz w:val="24"/>
                <w:szCs w:val="24"/>
              </w:rPr>
            </w:pPr>
            <w:r w:rsidRPr="00BB0079">
              <w:rPr>
                <w:rFonts w:ascii="Times New Roman" w:hAnsi="Times New Roman" w:cs="Times New Roman"/>
                <w:sz w:val="24"/>
                <w:szCs w:val="24"/>
              </w:rPr>
              <w:t>0,5-0,8 µg</w:t>
            </w:r>
          </w:p>
        </w:tc>
        <w:tc>
          <w:tcPr>
            <w:tcW w:w="1985" w:type="dxa"/>
            <w:shd w:val="clear" w:color="auto" w:fill="auto"/>
          </w:tcPr>
          <w:p w:rsidR="004E118E" w:rsidRPr="00BB0079" w:rsidRDefault="00F20679" w:rsidP="002E5CBA">
            <w:pPr>
              <w:spacing w:after="0" w:line="240" w:lineRule="auto"/>
              <w:rPr>
                <w:rFonts w:ascii="Times New Roman" w:hAnsi="Times New Roman" w:cs="Times New Roman"/>
                <w:sz w:val="24"/>
                <w:szCs w:val="24"/>
              </w:rPr>
            </w:pPr>
            <w:r w:rsidRPr="00BB0079">
              <w:rPr>
                <w:rFonts w:ascii="Times New Roman" w:hAnsi="Times New Roman" w:cs="Times New Roman"/>
                <w:sz w:val="24"/>
                <w:szCs w:val="24"/>
              </w:rPr>
              <w:t>0,2–0,3 ml</w:t>
            </w:r>
          </w:p>
        </w:tc>
      </w:tr>
    </w:tbl>
    <w:p w:rsidR="0034663F" w:rsidRPr="00BB0079" w:rsidRDefault="0034663F">
      <w:pPr>
        <w:spacing w:after="0"/>
        <w:ind w:firstLine="708"/>
        <w:rPr>
          <w:rFonts w:ascii="Times New Roman" w:eastAsia="Times New Roman" w:hAnsi="Times New Roman" w:cs="Times New Roman"/>
          <w:iCs/>
          <w:noProof/>
          <w:sz w:val="24"/>
          <w:szCs w:val="24"/>
          <w:lang w:eastAsia="tr-TR"/>
        </w:rPr>
      </w:pPr>
    </w:p>
    <w:p w:rsidR="0034663F" w:rsidRPr="00BB0079" w:rsidRDefault="00F20679">
      <w:pPr>
        <w:spacing w:after="0"/>
        <w:jc w:val="both"/>
        <w:rPr>
          <w:rFonts w:ascii="Times New Roman" w:eastAsia="Calibri" w:hAnsi="Times New Roman" w:cs="Times New Roman"/>
          <w:b/>
          <w:bCs/>
          <w:sz w:val="24"/>
          <w:szCs w:val="24"/>
        </w:rPr>
      </w:pPr>
      <w:r w:rsidRPr="00BB0079">
        <w:rPr>
          <w:rFonts w:ascii="Times New Roman" w:eastAsia="Calibri" w:hAnsi="Times New Roman" w:cs="Times New Roman"/>
          <w:b/>
          <w:bCs/>
          <w:sz w:val="24"/>
          <w:szCs w:val="24"/>
        </w:rPr>
        <w:t xml:space="preserve">İneklerde; </w:t>
      </w:r>
    </w:p>
    <w:p w:rsidR="004E118E" w:rsidRPr="00BB0079" w:rsidRDefault="00F20679" w:rsidP="004E118E">
      <w:pPr>
        <w:spacing w:after="0"/>
        <w:jc w:val="both"/>
        <w:rPr>
          <w:rFonts w:ascii="Times New Roman" w:eastAsia="Calibri" w:hAnsi="Times New Roman" w:cs="Times New Roman"/>
          <w:b/>
          <w:bCs/>
          <w:i/>
          <w:sz w:val="24"/>
          <w:szCs w:val="24"/>
        </w:rPr>
      </w:pPr>
      <w:r w:rsidRPr="00BB0079">
        <w:rPr>
          <w:rFonts w:ascii="Times New Roman" w:eastAsia="Calibri" w:hAnsi="Times New Roman" w:cs="Times New Roman"/>
          <w:b/>
          <w:bCs/>
          <w:i/>
          <w:sz w:val="24"/>
          <w:szCs w:val="24"/>
        </w:rPr>
        <w:t>1.PGF2α uygulama</w:t>
      </w:r>
      <w:r w:rsidRPr="00BB0079">
        <w:rPr>
          <w:rFonts w:ascii="Times New Roman" w:hAnsi="Times New Roman" w:cs="Times New Roman"/>
          <w:b/>
          <w:bCs/>
          <w:i/>
          <w:sz w:val="24"/>
          <w:szCs w:val="24"/>
        </w:rPr>
        <w:t xml:space="preserve">sını takiben </w:t>
      </w:r>
      <w:proofErr w:type="spellStart"/>
      <w:r w:rsidRPr="00BB0079">
        <w:rPr>
          <w:rFonts w:ascii="Times New Roman" w:eastAsia="Calibri" w:hAnsi="Times New Roman" w:cs="Times New Roman"/>
          <w:b/>
          <w:bCs/>
          <w:i/>
          <w:sz w:val="24"/>
          <w:szCs w:val="24"/>
        </w:rPr>
        <w:t>östrus</w:t>
      </w:r>
      <w:proofErr w:type="spellEnd"/>
      <w:r w:rsidRPr="00BB0079">
        <w:rPr>
          <w:rFonts w:ascii="Times New Roman" w:eastAsia="Calibri" w:hAnsi="Times New Roman" w:cs="Times New Roman"/>
          <w:b/>
          <w:bCs/>
          <w:i/>
          <w:sz w:val="24"/>
          <w:szCs w:val="24"/>
        </w:rPr>
        <w:t xml:space="preserve"> </w:t>
      </w:r>
      <w:proofErr w:type="gramStart"/>
      <w:r w:rsidRPr="00BB0079">
        <w:rPr>
          <w:rFonts w:ascii="Times New Roman" w:eastAsia="Calibri" w:hAnsi="Times New Roman" w:cs="Times New Roman"/>
          <w:b/>
          <w:bCs/>
          <w:i/>
          <w:sz w:val="24"/>
          <w:szCs w:val="24"/>
        </w:rPr>
        <w:t>senkronizasyonunda</w:t>
      </w:r>
      <w:proofErr w:type="gramEnd"/>
    </w:p>
    <w:p w:rsidR="004E118E" w:rsidRPr="00BB0079" w:rsidRDefault="00F20679" w:rsidP="004E118E">
      <w:pPr>
        <w:spacing w:after="0"/>
        <w:jc w:val="both"/>
        <w:rPr>
          <w:rFonts w:ascii="Times New Roman" w:eastAsia="Calibri" w:hAnsi="Times New Roman" w:cs="Times New Roman"/>
          <w:bCs/>
          <w:sz w:val="24"/>
          <w:szCs w:val="24"/>
        </w:rPr>
      </w:pPr>
      <w:r w:rsidRPr="00BB0079">
        <w:rPr>
          <w:rFonts w:ascii="Times New Roman" w:eastAsia="Calibri" w:hAnsi="Times New Roman" w:cs="Times New Roman"/>
          <w:bCs/>
          <w:sz w:val="24"/>
          <w:szCs w:val="24"/>
        </w:rPr>
        <w:t xml:space="preserve">PGF2α </w:t>
      </w:r>
      <w:proofErr w:type="gramStart"/>
      <w:r w:rsidRPr="00BB0079">
        <w:rPr>
          <w:rFonts w:ascii="Times New Roman" w:eastAsia="Calibri" w:hAnsi="Times New Roman" w:cs="Times New Roman"/>
          <w:bCs/>
          <w:sz w:val="24"/>
          <w:szCs w:val="24"/>
        </w:rPr>
        <w:t>enjeksiyonundan</w:t>
      </w:r>
      <w:proofErr w:type="gramEnd"/>
      <w:r w:rsidRPr="00BB0079">
        <w:rPr>
          <w:rFonts w:ascii="Times New Roman" w:eastAsia="Calibri" w:hAnsi="Times New Roman" w:cs="Times New Roman"/>
          <w:bCs/>
          <w:sz w:val="24"/>
          <w:szCs w:val="24"/>
        </w:rPr>
        <w:t xml:space="preserve"> 72 saat sonra 1-2 ml dozunda LECİBREED uygulanır.</w:t>
      </w:r>
    </w:p>
    <w:p w:rsidR="004E118E" w:rsidRPr="00BB0079" w:rsidRDefault="004E118E" w:rsidP="004E118E">
      <w:pPr>
        <w:spacing w:after="0"/>
        <w:jc w:val="both"/>
        <w:rPr>
          <w:rFonts w:ascii="Times New Roman" w:eastAsia="Calibri" w:hAnsi="Times New Roman" w:cs="Times New Roman"/>
          <w:bCs/>
          <w:sz w:val="24"/>
          <w:szCs w:val="24"/>
        </w:rPr>
      </w:pPr>
    </w:p>
    <w:p w:rsidR="004E118E" w:rsidRPr="00BB0079" w:rsidRDefault="00F20679" w:rsidP="004E118E">
      <w:pPr>
        <w:spacing w:after="0"/>
        <w:jc w:val="both"/>
        <w:rPr>
          <w:rFonts w:ascii="Times New Roman" w:eastAsia="Calibri" w:hAnsi="Times New Roman" w:cs="Times New Roman"/>
          <w:b/>
          <w:i/>
          <w:sz w:val="24"/>
          <w:szCs w:val="24"/>
        </w:rPr>
      </w:pPr>
      <w:r w:rsidRPr="00BB0079">
        <w:rPr>
          <w:rFonts w:ascii="Times New Roman" w:eastAsia="Calibri" w:hAnsi="Times New Roman" w:cs="Times New Roman"/>
          <w:b/>
          <w:i/>
          <w:sz w:val="24"/>
          <w:szCs w:val="24"/>
        </w:rPr>
        <w:t>2.</w:t>
      </w:r>
      <w:proofErr w:type="spellStart"/>
      <w:r w:rsidRPr="00BB0079">
        <w:rPr>
          <w:rFonts w:ascii="Times New Roman" w:hAnsi="Times New Roman" w:cs="Times New Roman"/>
          <w:b/>
          <w:i/>
          <w:sz w:val="24"/>
          <w:szCs w:val="24"/>
        </w:rPr>
        <w:t>Foliküler</w:t>
      </w:r>
      <w:proofErr w:type="spellEnd"/>
      <w:r w:rsidRPr="00BB0079">
        <w:rPr>
          <w:rFonts w:ascii="Times New Roman" w:hAnsi="Times New Roman" w:cs="Times New Roman"/>
          <w:b/>
          <w:i/>
          <w:sz w:val="24"/>
          <w:szCs w:val="24"/>
        </w:rPr>
        <w:t xml:space="preserve"> </w:t>
      </w:r>
      <w:proofErr w:type="spellStart"/>
      <w:r w:rsidRPr="00BB0079">
        <w:rPr>
          <w:rFonts w:ascii="Times New Roman" w:hAnsi="Times New Roman" w:cs="Times New Roman"/>
          <w:b/>
          <w:i/>
          <w:sz w:val="24"/>
          <w:szCs w:val="24"/>
        </w:rPr>
        <w:t>ovaryum</w:t>
      </w:r>
      <w:proofErr w:type="spellEnd"/>
      <w:r w:rsidRPr="00BB0079">
        <w:rPr>
          <w:rFonts w:ascii="Times New Roman" w:hAnsi="Times New Roman" w:cs="Times New Roman"/>
          <w:b/>
          <w:i/>
          <w:sz w:val="24"/>
          <w:szCs w:val="24"/>
        </w:rPr>
        <w:t xml:space="preserve"> kistlerinin sağaltımında ve </w:t>
      </w:r>
      <w:proofErr w:type="spellStart"/>
      <w:r w:rsidRPr="00BB0079">
        <w:rPr>
          <w:rFonts w:ascii="Times New Roman" w:hAnsi="Times New Roman" w:cs="Times New Roman"/>
          <w:b/>
          <w:i/>
          <w:sz w:val="24"/>
          <w:szCs w:val="24"/>
        </w:rPr>
        <w:t>foliküler</w:t>
      </w:r>
      <w:proofErr w:type="spellEnd"/>
      <w:r w:rsidRPr="00BB0079">
        <w:rPr>
          <w:rFonts w:ascii="Times New Roman" w:hAnsi="Times New Roman" w:cs="Times New Roman"/>
          <w:b/>
          <w:i/>
          <w:sz w:val="24"/>
          <w:szCs w:val="24"/>
        </w:rPr>
        <w:t xml:space="preserve"> </w:t>
      </w:r>
      <w:proofErr w:type="spellStart"/>
      <w:r w:rsidRPr="00BB0079">
        <w:rPr>
          <w:rFonts w:ascii="Times New Roman" w:hAnsi="Times New Roman" w:cs="Times New Roman"/>
          <w:b/>
          <w:i/>
          <w:sz w:val="24"/>
          <w:szCs w:val="24"/>
        </w:rPr>
        <w:t>ovaryum</w:t>
      </w:r>
      <w:proofErr w:type="spellEnd"/>
      <w:r w:rsidRPr="00BB0079">
        <w:rPr>
          <w:rFonts w:ascii="Times New Roman" w:hAnsi="Times New Roman" w:cs="Times New Roman"/>
          <w:b/>
          <w:i/>
          <w:sz w:val="24"/>
          <w:szCs w:val="24"/>
        </w:rPr>
        <w:t xml:space="preserve"> kistlerinin oluşumunun önlenmesinde</w:t>
      </w:r>
    </w:p>
    <w:p w:rsidR="004E118E" w:rsidRPr="00BB0079" w:rsidRDefault="00F20679" w:rsidP="004E118E">
      <w:pPr>
        <w:spacing w:after="0"/>
        <w:jc w:val="both"/>
        <w:rPr>
          <w:rFonts w:ascii="Times New Roman" w:eastAsia="Times New Roman" w:hAnsi="Times New Roman" w:cs="Times New Roman"/>
          <w:sz w:val="24"/>
          <w:szCs w:val="24"/>
          <w:lang w:eastAsia="tr-TR"/>
        </w:rPr>
      </w:pPr>
      <w:proofErr w:type="spellStart"/>
      <w:r w:rsidRPr="00BB0079">
        <w:rPr>
          <w:rFonts w:ascii="Times New Roman" w:eastAsia="Times New Roman" w:hAnsi="Times New Roman" w:cs="Times New Roman"/>
          <w:sz w:val="24"/>
          <w:szCs w:val="24"/>
          <w:lang w:eastAsia="tr-TR"/>
        </w:rPr>
        <w:t>Foliküler</w:t>
      </w:r>
      <w:proofErr w:type="spellEnd"/>
      <w:r w:rsidRPr="00BB0079">
        <w:rPr>
          <w:rFonts w:ascii="Times New Roman" w:eastAsia="Times New Roman" w:hAnsi="Times New Roman" w:cs="Times New Roman"/>
          <w:sz w:val="24"/>
          <w:szCs w:val="24"/>
          <w:lang w:eastAsia="tr-TR"/>
        </w:rPr>
        <w:t xml:space="preserve"> </w:t>
      </w:r>
      <w:proofErr w:type="spellStart"/>
      <w:r w:rsidRPr="00BB0079">
        <w:rPr>
          <w:rFonts w:ascii="Times New Roman" w:eastAsia="Times New Roman" w:hAnsi="Times New Roman" w:cs="Times New Roman"/>
          <w:sz w:val="24"/>
          <w:szCs w:val="24"/>
          <w:lang w:eastAsia="tr-TR"/>
        </w:rPr>
        <w:t>ovaryum</w:t>
      </w:r>
      <w:proofErr w:type="spellEnd"/>
      <w:r w:rsidRPr="00BB0079">
        <w:rPr>
          <w:rFonts w:ascii="Times New Roman" w:eastAsia="Times New Roman" w:hAnsi="Times New Roman" w:cs="Times New Roman"/>
          <w:sz w:val="24"/>
          <w:szCs w:val="24"/>
          <w:lang w:eastAsia="tr-TR"/>
        </w:rPr>
        <w:t xml:space="preserve"> kistlerinde sağaltım amacıyla 2 ml dozunda </w:t>
      </w:r>
      <w:proofErr w:type="gramStart"/>
      <w:r w:rsidRPr="00BB0079">
        <w:rPr>
          <w:rFonts w:ascii="Times New Roman" w:eastAsia="Times New Roman" w:hAnsi="Times New Roman" w:cs="Times New Roman"/>
          <w:sz w:val="24"/>
          <w:szCs w:val="24"/>
          <w:lang w:eastAsia="tr-TR"/>
        </w:rPr>
        <w:t>enjeksiyon</w:t>
      </w:r>
      <w:proofErr w:type="gramEnd"/>
      <w:r w:rsidRPr="00BB0079">
        <w:rPr>
          <w:rFonts w:ascii="Times New Roman" w:eastAsia="Times New Roman" w:hAnsi="Times New Roman" w:cs="Times New Roman"/>
          <w:sz w:val="24"/>
          <w:szCs w:val="24"/>
          <w:lang w:eastAsia="tr-TR"/>
        </w:rPr>
        <w:t xml:space="preserve"> uygulamasını takiben </w:t>
      </w:r>
      <w:proofErr w:type="spellStart"/>
      <w:r w:rsidRPr="00BB0079">
        <w:rPr>
          <w:rFonts w:ascii="Times New Roman" w:eastAsia="Times New Roman" w:hAnsi="Times New Roman" w:cs="Times New Roman"/>
          <w:sz w:val="24"/>
          <w:szCs w:val="24"/>
          <w:lang w:eastAsia="tr-TR"/>
        </w:rPr>
        <w:t>corpus</w:t>
      </w:r>
      <w:proofErr w:type="spellEnd"/>
      <w:r w:rsidRPr="00BB0079">
        <w:rPr>
          <w:rFonts w:ascii="Times New Roman" w:eastAsia="Times New Roman" w:hAnsi="Times New Roman" w:cs="Times New Roman"/>
          <w:sz w:val="24"/>
          <w:szCs w:val="24"/>
          <w:lang w:eastAsia="tr-TR"/>
        </w:rPr>
        <w:t xml:space="preserve"> </w:t>
      </w:r>
      <w:proofErr w:type="spellStart"/>
      <w:r w:rsidRPr="00BB0079">
        <w:rPr>
          <w:rFonts w:ascii="Times New Roman" w:eastAsia="Times New Roman" w:hAnsi="Times New Roman" w:cs="Times New Roman"/>
          <w:sz w:val="24"/>
          <w:szCs w:val="24"/>
          <w:lang w:eastAsia="tr-TR"/>
        </w:rPr>
        <w:t>luteum</w:t>
      </w:r>
      <w:proofErr w:type="spellEnd"/>
      <w:r w:rsidRPr="00BB0079">
        <w:rPr>
          <w:rFonts w:ascii="Times New Roman" w:eastAsia="Times New Roman" w:hAnsi="Times New Roman" w:cs="Times New Roman"/>
          <w:sz w:val="24"/>
          <w:szCs w:val="24"/>
          <w:lang w:eastAsia="tr-TR"/>
        </w:rPr>
        <w:t xml:space="preserve"> meydana gelir, kist </w:t>
      </w:r>
      <w:proofErr w:type="spellStart"/>
      <w:r w:rsidRPr="00BB0079">
        <w:rPr>
          <w:rFonts w:ascii="Times New Roman" w:eastAsia="Times New Roman" w:hAnsi="Times New Roman" w:cs="Times New Roman"/>
          <w:sz w:val="24"/>
          <w:szCs w:val="24"/>
          <w:lang w:eastAsia="tr-TR"/>
        </w:rPr>
        <w:t>lüteinize</w:t>
      </w:r>
      <w:proofErr w:type="spellEnd"/>
      <w:r w:rsidRPr="00BB0079">
        <w:rPr>
          <w:rFonts w:ascii="Times New Roman" w:eastAsia="Times New Roman" w:hAnsi="Times New Roman" w:cs="Times New Roman"/>
          <w:sz w:val="24"/>
          <w:szCs w:val="24"/>
          <w:lang w:eastAsia="tr-TR"/>
        </w:rPr>
        <w:t xml:space="preserve"> olur veya regresyona uğrar. İlk uygulamadan en az 2 hafta sonra halen kalıcılık gösteren kistler için 4 ml dozunda uygulama tekrarlanır.</w:t>
      </w:r>
    </w:p>
    <w:p w:rsidR="004E118E" w:rsidRPr="00BB0079" w:rsidRDefault="00F20679" w:rsidP="004E118E">
      <w:pPr>
        <w:jc w:val="both"/>
        <w:rPr>
          <w:rFonts w:ascii="Times New Roman" w:eastAsia="Calibri" w:hAnsi="Times New Roman" w:cs="Times New Roman"/>
          <w:b/>
          <w:i/>
          <w:sz w:val="24"/>
          <w:szCs w:val="24"/>
        </w:rPr>
      </w:pPr>
      <w:proofErr w:type="spellStart"/>
      <w:r w:rsidRPr="00BB0079">
        <w:rPr>
          <w:rFonts w:ascii="Times New Roman" w:eastAsia="Times New Roman" w:hAnsi="Times New Roman" w:cs="Times New Roman"/>
          <w:sz w:val="24"/>
          <w:szCs w:val="24"/>
          <w:lang w:eastAsia="tr-TR"/>
        </w:rPr>
        <w:t>Foliküler</w:t>
      </w:r>
      <w:proofErr w:type="spellEnd"/>
      <w:r w:rsidRPr="00BB0079">
        <w:rPr>
          <w:rFonts w:ascii="Times New Roman" w:eastAsia="Times New Roman" w:hAnsi="Times New Roman" w:cs="Times New Roman"/>
          <w:sz w:val="24"/>
          <w:szCs w:val="24"/>
          <w:lang w:eastAsia="tr-TR"/>
        </w:rPr>
        <w:t xml:space="preserve"> </w:t>
      </w:r>
      <w:proofErr w:type="spellStart"/>
      <w:r w:rsidRPr="00BB0079">
        <w:rPr>
          <w:rFonts w:ascii="Times New Roman" w:eastAsia="Times New Roman" w:hAnsi="Times New Roman" w:cs="Times New Roman"/>
          <w:sz w:val="24"/>
          <w:szCs w:val="24"/>
          <w:lang w:eastAsia="tr-TR"/>
        </w:rPr>
        <w:t>ovaryum</w:t>
      </w:r>
      <w:proofErr w:type="spellEnd"/>
      <w:r w:rsidRPr="00BB0079">
        <w:rPr>
          <w:rFonts w:ascii="Times New Roman" w:eastAsia="Times New Roman" w:hAnsi="Times New Roman" w:cs="Times New Roman"/>
          <w:sz w:val="24"/>
          <w:szCs w:val="24"/>
          <w:lang w:eastAsia="tr-TR"/>
        </w:rPr>
        <w:t xml:space="preserve"> </w:t>
      </w:r>
      <w:proofErr w:type="gramStart"/>
      <w:r w:rsidRPr="00BB0079">
        <w:rPr>
          <w:rFonts w:ascii="Times New Roman" w:eastAsia="Times New Roman" w:hAnsi="Times New Roman" w:cs="Times New Roman"/>
          <w:sz w:val="24"/>
          <w:szCs w:val="24"/>
          <w:lang w:eastAsia="tr-TR"/>
        </w:rPr>
        <w:t>kistlerinin  oluşumunun</w:t>
      </w:r>
      <w:proofErr w:type="gramEnd"/>
      <w:r w:rsidRPr="00BB0079">
        <w:rPr>
          <w:rFonts w:ascii="Times New Roman" w:eastAsia="Times New Roman" w:hAnsi="Times New Roman" w:cs="Times New Roman"/>
          <w:sz w:val="24"/>
          <w:szCs w:val="24"/>
          <w:lang w:eastAsia="tr-TR"/>
        </w:rPr>
        <w:t xml:space="preserve"> önlenmesi için doğumu takip eden 14. ve 20. günler arasında 2 ml dozunda uygulama yapılır. </w:t>
      </w:r>
    </w:p>
    <w:p w:rsidR="004E118E" w:rsidRPr="00BB0079" w:rsidRDefault="00F20679" w:rsidP="004E118E">
      <w:pPr>
        <w:spacing w:after="0"/>
        <w:jc w:val="both"/>
        <w:rPr>
          <w:rFonts w:ascii="Times New Roman" w:eastAsia="Calibri" w:hAnsi="Times New Roman" w:cs="Times New Roman"/>
          <w:b/>
          <w:i/>
          <w:sz w:val="24"/>
          <w:szCs w:val="24"/>
        </w:rPr>
      </w:pPr>
      <w:r w:rsidRPr="00BB0079">
        <w:rPr>
          <w:rFonts w:ascii="Times New Roman" w:eastAsia="Calibri" w:hAnsi="Times New Roman" w:cs="Times New Roman"/>
          <w:b/>
          <w:i/>
          <w:sz w:val="24"/>
          <w:szCs w:val="24"/>
        </w:rPr>
        <w:t>3.</w:t>
      </w:r>
      <w:proofErr w:type="spellStart"/>
      <w:r w:rsidRPr="00BB0079">
        <w:rPr>
          <w:rFonts w:ascii="Times New Roman" w:eastAsia="Calibri" w:hAnsi="Times New Roman" w:cs="Times New Roman"/>
          <w:b/>
          <w:i/>
          <w:sz w:val="24"/>
          <w:szCs w:val="24"/>
        </w:rPr>
        <w:t>Anöstrus</w:t>
      </w:r>
      <w:proofErr w:type="spellEnd"/>
      <w:r w:rsidRPr="00BB0079">
        <w:rPr>
          <w:rFonts w:ascii="Times New Roman" w:eastAsia="Calibri" w:hAnsi="Times New Roman" w:cs="Times New Roman"/>
          <w:b/>
          <w:i/>
          <w:sz w:val="24"/>
          <w:szCs w:val="24"/>
        </w:rPr>
        <w:t xml:space="preserve">, düzensiz veya uzun süreli </w:t>
      </w:r>
      <w:proofErr w:type="spellStart"/>
      <w:r w:rsidRPr="00BB0079">
        <w:rPr>
          <w:rFonts w:ascii="Times New Roman" w:eastAsia="Calibri" w:hAnsi="Times New Roman" w:cs="Times New Roman"/>
          <w:b/>
          <w:i/>
          <w:sz w:val="24"/>
          <w:szCs w:val="24"/>
        </w:rPr>
        <w:t>siklus</w:t>
      </w:r>
      <w:proofErr w:type="spellEnd"/>
      <w:r w:rsidRPr="00BB0079">
        <w:rPr>
          <w:rFonts w:ascii="Times New Roman" w:eastAsia="Calibri" w:hAnsi="Times New Roman" w:cs="Times New Roman"/>
          <w:b/>
          <w:i/>
          <w:sz w:val="24"/>
          <w:szCs w:val="24"/>
        </w:rPr>
        <w:t xml:space="preserve"> gösteren ineklerde normal </w:t>
      </w:r>
      <w:proofErr w:type="spellStart"/>
      <w:r w:rsidRPr="00BB0079">
        <w:rPr>
          <w:rFonts w:ascii="Times New Roman" w:eastAsia="Calibri" w:hAnsi="Times New Roman" w:cs="Times New Roman"/>
          <w:b/>
          <w:i/>
          <w:sz w:val="24"/>
          <w:szCs w:val="24"/>
        </w:rPr>
        <w:t>siklusun</w:t>
      </w:r>
      <w:proofErr w:type="spellEnd"/>
      <w:r w:rsidRPr="00BB0079">
        <w:rPr>
          <w:rFonts w:ascii="Times New Roman" w:eastAsia="Calibri" w:hAnsi="Times New Roman" w:cs="Times New Roman"/>
          <w:b/>
          <w:i/>
          <w:sz w:val="24"/>
          <w:szCs w:val="24"/>
        </w:rPr>
        <w:t xml:space="preserve"> başlatılmasında</w:t>
      </w:r>
    </w:p>
    <w:p w:rsidR="004E118E" w:rsidRPr="00BB0079" w:rsidRDefault="00F20679" w:rsidP="004E118E">
      <w:pPr>
        <w:jc w:val="both"/>
        <w:rPr>
          <w:rFonts w:ascii="Times New Roman" w:eastAsia="Calibri" w:hAnsi="Times New Roman" w:cs="Times New Roman"/>
          <w:sz w:val="24"/>
          <w:szCs w:val="24"/>
        </w:rPr>
      </w:pPr>
      <w:r w:rsidRPr="00BB0079">
        <w:rPr>
          <w:rFonts w:ascii="Times New Roman" w:eastAsia="Calibri" w:hAnsi="Times New Roman" w:cs="Times New Roman"/>
          <w:sz w:val="24"/>
          <w:szCs w:val="24"/>
        </w:rPr>
        <w:t xml:space="preserve">1–2 ml dozunda uygulama yapılır. Sağaltımı takiben 10–12 gün içinde kızgınlık gözlenmezse </w:t>
      </w:r>
      <w:proofErr w:type="spellStart"/>
      <w:r w:rsidRPr="00BB0079">
        <w:rPr>
          <w:rFonts w:ascii="Times New Roman" w:eastAsia="Calibri" w:hAnsi="Times New Roman" w:cs="Times New Roman"/>
          <w:sz w:val="24"/>
          <w:szCs w:val="24"/>
        </w:rPr>
        <w:t>rektal</w:t>
      </w:r>
      <w:proofErr w:type="spellEnd"/>
      <w:r w:rsidRPr="00BB0079">
        <w:rPr>
          <w:rFonts w:ascii="Times New Roman" w:eastAsia="Calibri" w:hAnsi="Times New Roman" w:cs="Times New Roman"/>
          <w:sz w:val="24"/>
          <w:szCs w:val="24"/>
        </w:rPr>
        <w:t xml:space="preserve"> muayene ile </w:t>
      </w:r>
      <w:proofErr w:type="spellStart"/>
      <w:r w:rsidRPr="00BB0079">
        <w:rPr>
          <w:rFonts w:ascii="Times New Roman" w:eastAsia="Calibri" w:hAnsi="Times New Roman" w:cs="Times New Roman"/>
          <w:sz w:val="24"/>
          <w:szCs w:val="24"/>
        </w:rPr>
        <w:t>ovaryumlar</w:t>
      </w:r>
      <w:proofErr w:type="spellEnd"/>
      <w:r w:rsidRPr="00BB0079">
        <w:rPr>
          <w:rFonts w:ascii="Times New Roman" w:eastAsia="Calibri" w:hAnsi="Times New Roman" w:cs="Times New Roman"/>
          <w:sz w:val="24"/>
          <w:szCs w:val="24"/>
        </w:rPr>
        <w:t xml:space="preserve"> kontrol edilir. </w:t>
      </w:r>
      <w:proofErr w:type="spellStart"/>
      <w:r w:rsidRPr="00BB0079">
        <w:rPr>
          <w:rFonts w:ascii="Times New Roman" w:eastAsia="Calibri" w:hAnsi="Times New Roman" w:cs="Times New Roman"/>
          <w:sz w:val="24"/>
          <w:szCs w:val="24"/>
        </w:rPr>
        <w:t>Corpus</w:t>
      </w:r>
      <w:proofErr w:type="spellEnd"/>
      <w:r w:rsidRPr="00BB0079">
        <w:rPr>
          <w:rFonts w:ascii="Times New Roman" w:eastAsia="Calibri" w:hAnsi="Times New Roman" w:cs="Times New Roman"/>
          <w:sz w:val="24"/>
          <w:szCs w:val="24"/>
        </w:rPr>
        <w:t xml:space="preserve"> </w:t>
      </w:r>
      <w:proofErr w:type="spellStart"/>
      <w:r w:rsidRPr="00BB0079">
        <w:rPr>
          <w:rFonts w:ascii="Times New Roman" w:eastAsia="Calibri" w:hAnsi="Times New Roman" w:cs="Times New Roman"/>
          <w:sz w:val="24"/>
          <w:szCs w:val="24"/>
        </w:rPr>
        <w:t>luteum</w:t>
      </w:r>
      <w:proofErr w:type="spellEnd"/>
      <w:r w:rsidRPr="00BB0079">
        <w:rPr>
          <w:rFonts w:ascii="Times New Roman" w:eastAsia="Calibri" w:hAnsi="Times New Roman" w:cs="Times New Roman"/>
          <w:sz w:val="24"/>
          <w:szCs w:val="24"/>
        </w:rPr>
        <w:t xml:space="preserve"> varlığı tespit edilmezse tedavi tekrarlanır. </w:t>
      </w:r>
    </w:p>
    <w:p w:rsidR="004E118E" w:rsidRPr="00BB0079" w:rsidRDefault="00F20679" w:rsidP="004E118E">
      <w:pPr>
        <w:spacing w:after="0"/>
        <w:jc w:val="both"/>
        <w:rPr>
          <w:rFonts w:ascii="Times New Roman" w:eastAsia="Calibri" w:hAnsi="Times New Roman" w:cs="Times New Roman"/>
          <w:b/>
          <w:i/>
          <w:sz w:val="24"/>
          <w:szCs w:val="24"/>
        </w:rPr>
      </w:pPr>
      <w:r w:rsidRPr="00BB0079">
        <w:rPr>
          <w:rFonts w:ascii="Times New Roman" w:eastAsia="Calibri" w:hAnsi="Times New Roman" w:cs="Times New Roman"/>
          <w:b/>
          <w:i/>
          <w:sz w:val="24"/>
          <w:szCs w:val="24"/>
        </w:rPr>
        <w:t>4.Kısa veya uzun süreli hafif kızgınlık hallerinde</w:t>
      </w:r>
    </w:p>
    <w:p w:rsidR="004E118E" w:rsidRPr="00BB0079" w:rsidRDefault="00F20679" w:rsidP="004E118E">
      <w:pPr>
        <w:jc w:val="both"/>
        <w:rPr>
          <w:rFonts w:ascii="Times New Roman" w:eastAsia="Calibri" w:hAnsi="Times New Roman" w:cs="Times New Roman"/>
          <w:sz w:val="24"/>
          <w:szCs w:val="24"/>
        </w:rPr>
      </w:pPr>
      <w:r w:rsidRPr="00BB0079">
        <w:rPr>
          <w:rFonts w:ascii="Times New Roman" w:eastAsia="Calibri" w:hAnsi="Times New Roman" w:cs="Times New Roman"/>
          <w:sz w:val="24"/>
          <w:szCs w:val="24"/>
        </w:rPr>
        <w:t xml:space="preserve">1-2 ml dozunda uygulanır. </w:t>
      </w:r>
    </w:p>
    <w:p w:rsidR="004E118E" w:rsidRPr="00BB0079" w:rsidRDefault="00F20679" w:rsidP="004E118E">
      <w:pPr>
        <w:spacing w:after="0"/>
        <w:jc w:val="both"/>
        <w:rPr>
          <w:rFonts w:ascii="Times New Roman" w:eastAsia="Calibri" w:hAnsi="Times New Roman" w:cs="Times New Roman"/>
          <w:b/>
          <w:i/>
          <w:sz w:val="24"/>
          <w:szCs w:val="24"/>
        </w:rPr>
      </w:pPr>
      <w:r w:rsidRPr="00BB0079">
        <w:rPr>
          <w:rFonts w:ascii="Times New Roman" w:eastAsia="Calibri" w:hAnsi="Times New Roman" w:cs="Times New Roman"/>
          <w:b/>
          <w:i/>
          <w:sz w:val="24"/>
          <w:szCs w:val="24"/>
        </w:rPr>
        <w:t xml:space="preserve">5.Tohumlama sırasında </w:t>
      </w:r>
      <w:proofErr w:type="gramStart"/>
      <w:r w:rsidRPr="00BB0079">
        <w:rPr>
          <w:rFonts w:ascii="Times New Roman" w:eastAsia="Calibri" w:hAnsi="Times New Roman" w:cs="Times New Roman"/>
          <w:b/>
          <w:i/>
          <w:sz w:val="24"/>
          <w:szCs w:val="24"/>
        </w:rPr>
        <w:t>döl</w:t>
      </w:r>
      <w:proofErr w:type="gramEnd"/>
      <w:r w:rsidRPr="00BB0079">
        <w:rPr>
          <w:rFonts w:ascii="Times New Roman" w:eastAsia="Calibri" w:hAnsi="Times New Roman" w:cs="Times New Roman"/>
          <w:b/>
          <w:i/>
          <w:sz w:val="24"/>
          <w:szCs w:val="24"/>
        </w:rPr>
        <w:t xml:space="preserve"> tutma oranının arttırılması</w:t>
      </w:r>
    </w:p>
    <w:p w:rsidR="004E118E" w:rsidRPr="00BB0079" w:rsidRDefault="00F20679" w:rsidP="004E118E">
      <w:pPr>
        <w:spacing w:after="0"/>
        <w:jc w:val="both"/>
        <w:rPr>
          <w:rFonts w:ascii="Times New Roman" w:eastAsia="Calibri" w:hAnsi="Times New Roman" w:cs="Times New Roman"/>
          <w:sz w:val="24"/>
          <w:szCs w:val="24"/>
        </w:rPr>
      </w:pPr>
      <w:r w:rsidRPr="00BB0079">
        <w:rPr>
          <w:rFonts w:ascii="Times New Roman" w:eastAsia="Calibri" w:hAnsi="Times New Roman" w:cs="Times New Roman"/>
          <w:sz w:val="24"/>
          <w:szCs w:val="24"/>
        </w:rPr>
        <w:t xml:space="preserve">Semptomsuz </w:t>
      </w:r>
      <w:proofErr w:type="gramStart"/>
      <w:r w:rsidRPr="00BB0079">
        <w:rPr>
          <w:rFonts w:ascii="Times New Roman" w:eastAsia="Calibri" w:hAnsi="Times New Roman" w:cs="Times New Roman"/>
          <w:sz w:val="24"/>
          <w:szCs w:val="24"/>
        </w:rPr>
        <w:t>döl</w:t>
      </w:r>
      <w:proofErr w:type="gramEnd"/>
      <w:r w:rsidRPr="00BB0079">
        <w:rPr>
          <w:rFonts w:ascii="Times New Roman" w:eastAsia="Calibri" w:hAnsi="Times New Roman" w:cs="Times New Roman"/>
          <w:sz w:val="24"/>
          <w:szCs w:val="24"/>
        </w:rPr>
        <w:t xml:space="preserve"> tutamama (</w:t>
      </w:r>
      <w:proofErr w:type="spellStart"/>
      <w:r w:rsidRPr="00BB0079">
        <w:rPr>
          <w:rFonts w:ascii="Times New Roman" w:eastAsia="Calibri" w:hAnsi="Times New Roman" w:cs="Times New Roman"/>
          <w:sz w:val="24"/>
          <w:szCs w:val="24"/>
        </w:rPr>
        <w:t>Repeat</w:t>
      </w:r>
      <w:proofErr w:type="spellEnd"/>
      <w:r w:rsidRPr="00BB0079">
        <w:rPr>
          <w:rFonts w:ascii="Times New Roman" w:eastAsia="Calibri" w:hAnsi="Times New Roman" w:cs="Times New Roman"/>
          <w:sz w:val="24"/>
          <w:szCs w:val="24"/>
        </w:rPr>
        <w:t xml:space="preserve"> </w:t>
      </w:r>
      <w:proofErr w:type="spellStart"/>
      <w:r w:rsidRPr="00BB0079">
        <w:rPr>
          <w:rFonts w:ascii="Times New Roman" w:eastAsia="Calibri" w:hAnsi="Times New Roman" w:cs="Times New Roman"/>
          <w:sz w:val="24"/>
          <w:szCs w:val="24"/>
        </w:rPr>
        <w:t>Breeders</w:t>
      </w:r>
      <w:proofErr w:type="spellEnd"/>
      <w:r w:rsidRPr="00BB0079">
        <w:rPr>
          <w:rFonts w:ascii="Times New Roman" w:eastAsia="Calibri" w:hAnsi="Times New Roman" w:cs="Times New Roman"/>
          <w:sz w:val="24"/>
          <w:szCs w:val="24"/>
        </w:rPr>
        <w:t xml:space="preserve">) durumlarında gebe kalma oranını arttırmak için tohumlamadan </w:t>
      </w:r>
    </w:p>
    <w:p w:rsidR="004E118E" w:rsidRPr="00BB0079" w:rsidRDefault="00F20679" w:rsidP="004E118E">
      <w:pPr>
        <w:jc w:val="both"/>
        <w:rPr>
          <w:rFonts w:ascii="Times New Roman" w:eastAsia="Calibri" w:hAnsi="Times New Roman" w:cs="Times New Roman"/>
          <w:sz w:val="24"/>
          <w:szCs w:val="24"/>
        </w:rPr>
      </w:pPr>
      <w:r w:rsidRPr="00BB0079">
        <w:rPr>
          <w:rFonts w:ascii="Times New Roman" w:eastAsia="Calibri" w:hAnsi="Times New Roman" w:cs="Times New Roman"/>
          <w:sz w:val="24"/>
          <w:szCs w:val="24"/>
        </w:rPr>
        <w:t>2–8 saat önce 1–2 ml dozunda uygulama yapılır.</w:t>
      </w:r>
    </w:p>
    <w:p w:rsidR="004E118E" w:rsidRPr="00BB0079" w:rsidRDefault="00F20679" w:rsidP="004E118E">
      <w:pPr>
        <w:spacing w:after="0"/>
        <w:jc w:val="both"/>
        <w:rPr>
          <w:rFonts w:ascii="Times New Roman" w:eastAsia="Calibri" w:hAnsi="Times New Roman" w:cs="Times New Roman"/>
          <w:b/>
          <w:i/>
          <w:sz w:val="24"/>
          <w:szCs w:val="24"/>
        </w:rPr>
      </w:pPr>
      <w:r w:rsidRPr="00BB0079">
        <w:rPr>
          <w:rFonts w:ascii="Times New Roman" w:eastAsia="Calibri" w:hAnsi="Times New Roman" w:cs="Times New Roman"/>
          <w:b/>
          <w:i/>
          <w:sz w:val="24"/>
          <w:szCs w:val="24"/>
        </w:rPr>
        <w:t>6.</w:t>
      </w:r>
      <w:proofErr w:type="spellStart"/>
      <w:r w:rsidRPr="00BB0079">
        <w:rPr>
          <w:rFonts w:ascii="Times New Roman" w:eastAsia="Calibri" w:hAnsi="Times New Roman" w:cs="Times New Roman"/>
          <w:b/>
          <w:i/>
          <w:sz w:val="24"/>
          <w:szCs w:val="24"/>
        </w:rPr>
        <w:t>Ovaryum</w:t>
      </w:r>
      <w:proofErr w:type="spellEnd"/>
      <w:r w:rsidRPr="00BB0079">
        <w:rPr>
          <w:rFonts w:ascii="Times New Roman" w:eastAsia="Calibri" w:hAnsi="Times New Roman" w:cs="Times New Roman"/>
          <w:b/>
          <w:i/>
          <w:sz w:val="24"/>
          <w:szCs w:val="24"/>
        </w:rPr>
        <w:t xml:space="preserve"> kaynaklı </w:t>
      </w:r>
      <w:proofErr w:type="spellStart"/>
      <w:r w:rsidRPr="00BB0079">
        <w:rPr>
          <w:rFonts w:ascii="Times New Roman" w:eastAsia="Calibri" w:hAnsi="Times New Roman" w:cs="Times New Roman"/>
          <w:b/>
          <w:i/>
          <w:sz w:val="24"/>
          <w:szCs w:val="24"/>
        </w:rPr>
        <w:t>infertilitenin</w:t>
      </w:r>
      <w:proofErr w:type="spellEnd"/>
      <w:r w:rsidRPr="00BB0079">
        <w:rPr>
          <w:rFonts w:ascii="Times New Roman" w:eastAsia="Calibri" w:hAnsi="Times New Roman" w:cs="Times New Roman"/>
          <w:b/>
          <w:i/>
          <w:sz w:val="24"/>
          <w:szCs w:val="24"/>
        </w:rPr>
        <w:t xml:space="preserve"> giderilmesi, </w:t>
      </w:r>
      <w:proofErr w:type="spellStart"/>
      <w:r w:rsidRPr="00BB0079">
        <w:rPr>
          <w:rFonts w:ascii="Times New Roman" w:eastAsia="Calibri" w:hAnsi="Times New Roman" w:cs="Times New Roman"/>
          <w:b/>
          <w:i/>
          <w:sz w:val="24"/>
          <w:szCs w:val="24"/>
        </w:rPr>
        <w:t>fertilitenin</w:t>
      </w:r>
      <w:proofErr w:type="spellEnd"/>
      <w:r w:rsidRPr="00BB0079">
        <w:rPr>
          <w:rFonts w:ascii="Times New Roman" w:eastAsia="Calibri" w:hAnsi="Times New Roman" w:cs="Times New Roman"/>
          <w:b/>
          <w:i/>
          <w:sz w:val="24"/>
          <w:szCs w:val="24"/>
        </w:rPr>
        <w:t xml:space="preserve"> geliştirilmesi, doğurganlık oranının arttırılması  </w:t>
      </w:r>
    </w:p>
    <w:p w:rsidR="004E118E" w:rsidRPr="00BB0079" w:rsidRDefault="00F20679" w:rsidP="004E118E">
      <w:pPr>
        <w:spacing w:after="0"/>
        <w:jc w:val="both"/>
        <w:rPr>
          <w:rFonts w:ascii="Times New Roman" w:eastAsia="Calibri" w:hAnsi="Times New Roman" w:cs="Times New Roman"/>
          <w:sz w:val="24"/>
          <w:szCs w:val="24"/>
        </w:rPr>
      </w:pPr>
      <w:r w:rsidRPr="00BB0079">
        <w:rPr>
          <w:rFonts w:ascii="Times New Roman" w:eastAsia="Calibri" w:hAnsi="Times New Roman" w:cs="Times New Roman"/>
          <w:sz w:val="24"/>
          <w:szCs w:val="24"/>
        </w:rPr>
        <w:t xml:space="preserve">Tohumlamadan hemen önce 1–2 ml dozunda yapılan uygulama ile </w:t>
      </w:r>
      <w:proofErr w:type="spellStart"/>
      <w:r w:rsidRPr="00BB0079">
        <w:rPr>
          <w:rFonts w:ascii="Times New Roman" w:eastAsia="Calibri" w:hAnsi="Times New Roman" w:cs="Times New Roman"/>
          <w:sz w:val="24"/>
          <w:szCs w:val="24"/>
        </w:rPr>
        <w:t>fertilitenin</w:t>
      </w:r>
      <w:proofErr w:type="spellEnd"/>
      <w:r w:rsidRPr="00BB0079">
        <w:rPr>
          <w:rFonts w:ascii="Times New Roman" w:eastAsia="Calibri" w:hAnsi="Times New Roman" w:cs="Times New Roman"/>
          <w:sz w:val="24"/>
          <w:szCs w:val="24"/>
        </w:rPr>
        <w:t xml:space="preserve"> ve doğurganlık oranının arttırılması amaçlanır.</w:t>
      </w:r>
    </w:p>
    <w:p w:rsidR="004E118E" w:rsidRPr="00BB0079" w:rsidRDefault="00F20679" w:rsidP="008A27C8">
      <w:pPr>
        <w:rPr>
          <w:rFonts w:ascii="Times New Roman" w:eastAsia="Calibri" w:hAnsi="Times New Roman" w:cs="Times New Roman"/>
          <w:sz w:val="24"/>
          <w:szCs w:val="24"/>
        </w:rPr>
      </w:pPr>
      <w:r w:rsidRPr="00BB0079">
        <w:rPr>
          <w:rFonts w:ascii="Times New Roman" w:eastAsia="Times New Roman" w:hAnsi="Times New Roman" w:cs="Times New Roman"/>
          <w:iCs/>
          <w:noProof/>
          <w:sz w:val="24"/>
          <w:szCs w:val="24"/>
          <w:lang w:eastAsia="tr-TR"/>
        </w:rPr>
        <w:br w:type="page"/>
      </w:r>
    </w:p>
    <w:p w:rsidR="004E118E" w:rsidRPr="00BB0079" w:rsidRDefault="00F20679" w:rsidP="004E118E">
      <w:pPr>
        <w:spacing w:after="0"/>
        <w:jc w:val="both"/>
        <w:rPr>
          <w:rFonts w:ascii="Times New Roman" w:eastAsia="Calibri" w:hAnsi="Times New Roman" w:cs="Times New Roman"/>
          <w:sz w:val="24"/>
          <w:szCs w:val="24"/>
        </w:rPr>
      </w:pPr>
      <w:r w:rsidRPr="00BB0079">
        <w:rPr>
          <w:rFonts w:ascii="Times New Roman" w:eastAsia="Calibri" w:hAnsi="Times New Roman" w:cs="Times New Roman"/>
          <w:b/>
          <w:bCs/>
          <w:sz w:val="24"/>
          <w:szCs w:val="24"/>
        </w:rPr>
        <w:lastRenderedPageBreak/>
        <w:t>Kısraklarda;</w:t>
      </w:r>
    </w:p>
    <w:p w:rsidR="004E118E" w:rsidRPr="00BB0079" w:rsidRDefault="00F20679" w:rsidP="004E118E">
      <w:pPr>
        <w:spacing w:after="0"/>
        <w:jc w:val="both"/>
        <w:rPr>
          <w:rFonts w:ascii="Times New Roman" w:eastAsia="Calibri" w:hAnsi="Times New Roman" w:cs="Times New Roman"/>
          <w:b/>
          <w:bCs/>
          <w:i/>
          <w:sz w:val="24"/>
          <w:szCs w:val="24"/>
        </w:rPr>
      </w:pPr>
      <w:r w:rsidRPr="00BB0079">
        <w:rPr>
          <w:rFonts w:ascii="Times New Roman" w:eastAsia="Calibri" w:hAnsi="Times New Roman" w:cs="Times New Roman"/>
          <w:b/>
          <w:bCs/>
          <w:i/>
          <w:sz w:val="24"/>
          <w:szCs w:val="24"/>
        </w:rPr>
        <w:t>1.PGF</w:t>
      </w:r>
      <w:r w:rsidRPr="00BB0079">
        <w:rPr>
          <w:rFonts w:ascii="Times New Roman" w:hAnsi="Times New Roman" w:cs="Times New Roman"/>
          <w:b/>
          <w:bCs/>
          <w:i/>
          <w:sz w:val="24"/>
          <w:szCs w:val="24"/>
        </w:rPr>
        <w:t xml:space="preserve">2α uygulamasını takiben </w:t>
      </w:r>
      <w:proofErr w:type="spellStart"/>
      <w:r w:rsidRPr="00BB0079">
        <w:rPr>
          <w:rFonts w:ascii="Times New Roman" w:eastAsia="Calibri" w:hAnsi="Times New Roman" w:cs="Times New Roman"/>
          <w:b/>
          <w:bCs/>
          <w:i/>
          <w:sz w:val="24"/>
          <w:szCs w:val="24"/>
        </w:rPr>
        <w:t>östrus</w:t>
      </w:r>
      <w:proofErr w:type="spellEnd"/>
      <w:r w:rsidRPr="00BB0079">
        <w:rPr>
          <w:rFonts w:ascii="Times New Roman" w:eastAsia="Calibri" w:hAnsi="Times New Roman" w:cs="Times New Roman"/>
          <w:b/>
          <w:bCs/>
          <w:i/>
          <w:sz w:val="24"/>
          <w:szCs w:val="24"/>
        </w:rPr>
        <w:t xml:space="preserve"> </w:t>
      </w:r>
      <w:proofErr w:type="gramStart"/>
      <w:r w:rsidRPr="00BB0079">
        <w:rPr>
          <w:rFonts w:ascii="Times New Roman" w:eastAsia="Calibri" w:hAnsi="Times New Roman" w:cs="Times New Roman"/>
          <w:b/>
          <w:bCs/>
          <w:i/>
          <w:sz w:val="24"/>
          <w:szCs w:val="24"/>
        </w:rPr>
        <w:t>senkronizasyonunda</w:t>
      </w:r>
      <w:proofErr w:type="gramEnd"/>
    </w:p>
    <w:p w:rsidR="004E118E" w:rsidRPr="00BB0079" w:rsidRDefault="00F20679" w:rsidP="004E118E">
      <w:pPr>
        <w:jc w:val="both"/>
        <w:rPr>
          <w:rFonts w:ascii="Times New Roman" w:eastAsia="Calibri" w:hAnsi="Times New Roman" w:cs="Times New Roman"/>
          <w:bCs/>
          <w:sz w:val="24"/>
          <w:szCs w:val="24"/>
        </w:rPr>
      </w:pPr>
      <w:r w:rsidRPr="00BB0079">
        <w:rPr>
          <w:rFonts w:ascii="Times New Roman" w:eastAsia="Calibri" w:hAnsi="Times New Roman" w:cs="Times New Roman"/>
          <w:bCs/>
          <w:sz w:val="24"/>
          <w:szCs w:val="24"/>
        </w:rPr>
        <w:t xml:space="preserve">PGF2α </w:t>
      </w:r>
      <w:proofErr w:type="gramStart"/>
      <w:r w:rsidRPr="00BB0079">
        <w:rPr>
          <w:rFonts w:ascii="Times New Roman" w:eastAsia="Calibri" w:hAnsi="Times New Roman" w:cs="Times New Roman"/>
          <w:bCs/>
          <w:sz w:val="24"/>
          <w:szCs w:val="24"/>
        </w:rPr>
        <w:t>enjeksiyonundan</w:t>
      </w:r>
      <w:proofErr w:type="gramEnd"/>
      <w:r w:rsidRPr="00BB0079">
        <w:rPr>
          <w:rFonts w:ascii="Times New Roman" w:eastAsia="Calibri" w:hAnsi="Times New Roman" w:cs="Times New Roman"/>
          <w:bCs/>
          <w:sz w:val="24"/>
          <w:szCs w:val="24"/>
        </w:rPr>
        <w:t xml:space="preserve"> 72 saat sonra 1-2 ml dozunda LECİBREED uygulanır.</w:t>
      </w:r>
    </w:p>
    <w:p w:rsidR="004E118E" w:rsidRPr="00BB0079" w:rsidRDefault="00F20679" w:rsidP="004E118E">
      <w:pPr>
        <w:spacing w:after="0"/>
        <w:jc w:val="both"/>
        <w:rPr>
          <w:rFonts w:ascii="Times New Roman" w:eastAsia="Calibri" w:hAnsi="Times New Roman" w:cs="Times New Roman"/>
          <w:b/>
          <w:i/>
          <w:sz w:val="24"/>
          <w:szCs w:val="24"/>
        </w:rPr>
      </w:pPr>
      <w:r w:rsidRPr="00BB0079">
        <w:rPr>
          <w:rFonts w:ascii="Times New Roman" w:hAnsi="Times New Roman" w:cs="Times New Roman"/>
          <w:b/>
          <w:i/>
          <w:sz w:val="24"/>
          <w:szCs w:val="24"/>
        </w:rPr>
        <w:t>2</w:t>
      </w:r>
      <w:r w:rsidRPr="00BB0079">
        <w:rPr>
          <w:rFonts w:ascii="Times New Roman" w:eastAsia="Calibri" w:hAnsi="Times New Roman" w:cs="Times New Roman"/>
          <w:b/>
          <w:i/>
          <w:sz w:val="24"/>
          <w:szCs w:val="24"/>
        </w:rPr>
        <w:t>.</w:t>
      </w:r>
      <w:proofErr w:type="spellStart"/>
      <w:r w:rsidRPr="00BB0079">
        <w:rPr>
          <w:rFonts w:ascii="Times New Roman" w:eastAsia="Calibri" w:hAnsi="Times New Roman" w:cs="Times New Roman"/>
          <w:b/>
          <w:i/>
          <w:sz w:val="24"/>
          <w:szCs w:val="24"/>
        </w:rPr>
        <w:t>Ovulasyon</w:t>
      </w:r>
      <w:proofErr w:type="spellEnd"/>
      <w:r w:rsidRPr="00BB0079">
        <w:rPr>
          <w:rFonts w:ascii="Times New Roman" w:eastAsia="Calibri" w:hAnsi="Times New Roman" w:cs="Times New Roman"/>
          <w:b/>
          <w:i/>
          <w:sz w:val="24"/>
          <w:szCs w:val="24"/>
        </w:rPr>
        <w:t xml:space="preserve"> indüksiyonu ve gebelik oranının arttırılmasında</w:t>
      </w:r>
    </w:p>
    <w:p w:rsidR="004E118E" w:rsidRPr="00BB0079" w:rsidRDefault="00F20679" w:rsidP="004E118E">
      <w:pPr>
        <w:jc w:val="both"/>
        <w:rPr>
          <w:rFonts w:ascii="Times New Roman" w:eastAsia="Calibri" w:hAnsi="Times New Roman" w:cs="Times New Roman"/>
          <w:bCs/>
          <w:sz w:val="24"/>
          <w:szCs w:val="24"/>
        </w:rPr>
      </w:pPr>
      <w:r w:rsidRPr="00BB0079">
        <w:rPr>
          <w:rFonts w:ascii="Times New Roman" w:eastAsia="Calibri" w:hAnsi="Times New Roman" w:cs="Times New Roman"/>
          <w:bCs/>
          <w:sz w:val="24"/>
          <w:szCs w:val="24"/>
        </w:rPr>
        <w:t xml:space="preserve">Kısraklarda </w:t>
      </w:r>
      <w:proofErr w:type="spellStart"/>
      <w:r w:rsidRPr="00BB0079">
        <w:rPr>
          <w:rFonts w:ascii="Times New Roman" w:eastAsia="Calibri" w:hAnsi="Times New Roman" w:cs="Times New Roman"/>
          <w:bCs/>
          <w:sz w:val="24"/>
          <w:szCs w:val="24"/>
        </w:rPr>
        <w:t>ovulasyon</w:t>
      </w:r>
      <w:proofErr w:type="spellEnd"/>
      <w:r w:rsidRPr="00BB0079">
        <w:rPr>
          <w:rFonts w:ascii="Times New Roman" w:eastAsia="Calibri" w:hAnsi="Times New Roman" w:cs="Times New Roman"/>
          <w:bCs/>
          <w:sz w:val="24"/>
          <w:szCs w:val="24"/>
        </w:rPr>
        <w:t xml:space="preserve"> indüksiyonu ile </w:t>
      </w:r>
      <w:proofErr w:type="spellStart"/>
      <w:r w:rsidRPr="00BB0079">
        <w:rPr>
          <w:rFonts w:ascii="Times New Roman" w:eastAsia="Calibri" w:hAnsi="Times New Roman" w:cs="Times New Roman"/>
          <w:bCs/>
          <w:sz w:val="24"/>
          <w:szCs w:val="24"/>
        </w:rPr>
        <w:t>ovulasyonun</w:t>
      </w:r>
      <w:proofErr w:type="spellEnd"/>
      <w:r w:rsidRPr="00BB0079">
        <w:rPr>
          <w:rFonts w:ascii="Times New Roman" w:eastAsia="Calibri" w:hAnsi="Times New Roman" w:cs="Times New Roman"/>
          <w:bCs/>
          <w:sz w:val="24"/>
          <w:szCs w:val="24"/>
        </w:rPr>
        <w:t xml:space="preserve"> gecikmesi ve kızgınlık devresinin uzaması önlenmiş olur. </w:t>
      </w:r>
      <w:proofErr w:type="spellStart"/>
      <w:r w:rsidRPr="00BB0079">
        <w:rPr>
          <w:rFonts w:ascii="Times New Roman" w:eastAsia="Calibri" w:hAnsi="Times New Roman" w:cs="Times New Roman"/>
          <w:bCs/>
          <w:sz w:val="24"/>
          <w:szCs w:val="24"/>
        </w:rPr>
        <w:t>Ovulasyonun</w:t>
      </w:r>
      <w:proofErr w:type="spellEnd"/>
      <w:r w:rsidRPr="00BB0079">
        <w:rPr>
          <w:rFonts w:ascii="Times New Roman" w:eastAsia="Calibri" w:hAnsi="Times New Roman" w:cs="Times New Roman"/>
          <w:bCs/>
          <w:sz w:val="24"/>
          <w:szCs w:val="24"/>
        </w:rPr>
        <w:t xml:space="preserve"> başlatılması için jinekolojik muayenede en az 40 mm çapında bir </w:t>
      </w:r>
      <w:proofErr w:type="spellStart"/>
      <w:r w:rsidRPr="00BB0079">
        <w:rPr>
          <w:rFonts w:ascii="Times New Roman" w:eastAsia="Calibri" w:hAnsi="Times New Roman" w:cs="Times New Roman"/>
          <w:bCs/>
          <w:sz w:val="24"/>
          <w:szCs w:val="24"/>
        </w:rPr>
        <w:t>folikülün</w:t>
      </w:r>
      <w:proofErr w:type="spellEnd"/>
      <w:r w:rsidRPr="00BB0079">
        <w:rPr>
          <w:rFonts w:ascii="Times New Roman" w:eastAsia="Calibri" w:hAnsi="Times New Roman" w:cs="Times New Roman"/>
          <w:bCs/>
          <w:sz w:val="24"/>
          <w:szCs w:val="24"/>
        </w:rPr>
        <w:t xml:space="preserve"> belirlenmesinden sonra 4 ml dozunda uygulama yapılır. </w:t>
      </w:r>
      <w:proofErr w:type="spellStart"/>
      <w:r w:rsidRPr="00BB0079">
        <w:rPr>
          <w:rFonts w:ascii="Times New Roman" w:eastAsia="Calibri" w:hAnsi="Times New Roman" w:cs="Times New Roman"/>
          <w:bCs/>
          <w:sz w:val="24"/>
          <w:szCs w:val="24"/>
        </w:rPr>
        <w:t>Ovulasyonun</w:t>
      </w:r>
      <w:proofErr w:type="spellEnd"/>
      <w:r w:rsidRPr="00BB0079">
        <w:rPr>
          <w:rFonts w:ascii="Times New Roman" w:eastAsia="Calibri" w:hAnsi="Times New Roman" w:cs="Times New Roman"/>
          <w:bCs/>
          <w:sz w:val="24"/>
          <w:szCs w:val="24"/>
        </w:rPr>
        <w:t xml:space="preserve"> 24–36 saat sonra gerçekleşmemesi durumunda uygulama tekrarlanır. </w:t>
      </w:r>
    </w:p>
    <w:p w:rsidR="0034663F" w:rsidRPr="00BB0079" w:rsidRDefault="00F20679">
      <w:pPr>
        <w:tabs>
          <w:tab w:val="center" w:pos="4536"/>
        </w:tabs>
        <w:spacing w:after="0"/>
        <w:jc w:val="both"/>
        <w:rPr>
          <w:rFonts w:ascii="Times New Roman" w:eastAsia="Calibri" w:hAnsi="Times New Roman" w:cs="Times New Roman"/>
          <w:b/>
          <w:bCs/>
          <w:sz w:val="24"/>
          <w:szCs w:val="24"/>
        </w:rPr>
      </w:pPr>
      <w:r w:rsidRPr="00BB0079">
        <w:rPr>
          <w:rFonts w:ascii="Times New Roman" w:eastAsia="Calibri" w:hAnsi="Times New Roman" w:cs="Times New Roman"/>
          <w:b/>
          <w:bCs/>
          <w:sz w:val="24"/>
          <w:szCs w:val="24"/>
        </w:rPr>
        <w:t>Tavşanlarda;</w:t>
      </w:r>
      <w:r w:rsidRPr="00BB0079">
        <w:rPr>
          <w:rFonts w:ascii="Times New Roman" w:eastAsia="Calibri" w:hAnsi="Times New Roman" w:cs="Times New Roman"/>
          <w:b/>
          <w:bCs/>
          <w:sz w:val="24"/>
          <w:szCs w:val="24"/>
        </w:rPr>
        <w:tab/>
      </w:r>
    </w:p>
    <w:p w:rsidR="004E118E" w:rsidRPr="00BB0079" w:rsidRDefault="00F20679" w:rsidP="004E118E">
      <w:pPr>
        <w:spacing w:after="0"/>
        <w:jc w:val="both"/>
        <w:rPr>
          <w:rFonts w:ascii="Times New Roman" w:eastAsia="Calibri" w:hAnsi="Times New Roman" w:cs="Times New Roman"/>
          <w:b/>
          <w:i/>
          <w:sz w:val="24"/>
          <w:szCs w:val="24"/>
        </w:rPr>
      </w:pPr>
      <w:r w:rsidRPr="00BB0079">
        <w:rPr>
          <w:rFonts w:ascii="Times New Roman" w:eastAsia="Calibri" w:hAnsi="Times New Roman" w:cs="Times New Roman"/>
          <w:b/>
          <w:i/>
          <w:sz w:val="24"/>
          <w:szCs w:val="24"/>
        </w:rPr>
        <w:t>1.</w:t>
      </w:r>
      <w:proofErr w:type="spellStart"/>
      <w:r w:rsidRPr="00BB0079">
        <w:rPr>
          <w:rFonts w:ascii="Times New Roman" w:eastAsia="Calibri" w:hAnsi="Times New Roman" w:cs="Times New Roman"/>
          <w:b/>
          <w:i/>
          <w:sz w:val="24"/>
          <w:szCs w:val="24"/>
        </w:rPr>
        <w:t>Ovulasyon</w:t>
      </w:r>
      <w:proofErr w:type="spellEnd"/>
      <w:r w:rsidRPr="00BB0079">
        <w:rPr>
          <w:rFonts w:ascii="Times New Roman" w:eastAsia="Calibri" w:hAnsi="Times New Roman" w:cs="Times New Roman"/>
          <w:b/>
          <w:i/>
          <w:sz w:val="24"/>
          <w:szCs w:val="24"/>
        </w:rPr>
        <w:t xml:space="preserve"> indüksiyonu ve gebelik oranının arttırılmasında</w:t>
      </w:r>
    </w:p>
    <w:p w:rsidR="0034663F" w:rsidRPr="00BB0079" w:rsidRDefault="00F20679">
      <w:pPr>
        <w:jc w:val="both"/>
        <w:rPr>
          <w:rFonts w:ascii="Times New Roman" w:eastAsia="Calibri" w:hAnsi="Times New Roman" w:cs="Times New Roman"/>
          <w:sz w:val="24"/>
          <w:szCs w:val="24"/>
        </w:rPr>
      </w:pPr>
      <w:r w:rsidRPr="00BB0079">
        <w:rPr>
          <w:rFonts w:ascii="Times New Roman" w:eastAsia="Calibri" w:hAnsi="Times New Roman" w:cs="Times New Roman"/>
          <w:sz w:val="24"/>
          <w:szCs w:val="24"/>
        </w:rPr>
        <w:t xml:space="preserve">Doğumdan 24 saat sonra 0,2–0,3 ml dozunda uygulama yapılabilir. Çiftleşme veya </w:t>
      </w:r>
      <w:proofErr w:type="gramStart"/>
      <w:r w:rsidRPr="00BB0079">
        <w:rPr>
          <w:rFonts w:ascii="Times New Roman" w:eastAsia="Calibri" w:hAnsi="Times New Roman" w:cs="Times New Roman"/>
          <w:sz w:val="24"/>
          <w:szCs w:val="24"/>
        </w:rPr>
        <w:t>döllenme</w:t>
      </w:r>
      <w:proofErr w:type="gramEnd"/>
      <w:r w:rsidRPr="00BB0079">
        <w:rPr>
          <w:rFonts w:ascii="Times New Roman" w:eastAsia="Calibri" w:hAnsi="Times New Roman" w:cs="Times New Roman"/>
          <w:sz w:val="24"/>
          <w:szCs w:val="24"/>
        </w:rPr>
        <w:t xml:space="preserve"> uygulamayı takiben hemen gerçekleştirilmelidir.</w:t>
      </w:r>
    </w:p>
    <w:p w:rsidR="006753B5" w:rsidRPr="00BB0079" w:rsidRDefault="006753B5" w:rsidP="00531C2C">
      <w:pPr>
        <w:spacing w:after="0" w:line="240" w:lineRule="auto"/>
        <w:jc w:val="both"/>
        <w:rPr>
          <w:rFonts w:ascii="Times New Roman" w:eastAsia="Times New Roman" w:hAnsi="Times New Roman" w:cs="Times New Roman"/>
          <w:b/>
          <w:bCs/>
          <w:sz w:val="24"/>
          <w:szCs w:val="24"/>
          <w:lang w:eastAsia="tr-TR"/>
        </w:rPr>
      </w:pPr>
      <w:r w:rsidRPr="00BB0079">
        <w:rPr>
          <w:rFonts w:ascii="Times New Roman" w:eastAsia="Times New Roman" w:hAnsi="Times New Roman" w:cs="Times New Roman"/>
          <w:b/>
          <w:bCs/>
          <w:sz w:val="24"/>
          <w:szCs w:val="24"/>
          <w:lang w:eastAsia="tr-TR"/>
        </w:rPr>
        <w:t>ÖZEL KLİNİK BİLGİLER VE HEDEF TÜRLER İÇİN UYARILAR</w:t>
      </w:r>
    </w:p>
    <w:p w:rsidR="008F2012" w:rsidRPr="00BB0079" w:rsidRDefault="006B6B4B" w:rsidP="00531C2C">
      <w:pPr>
        <w:spacing w:after="0" w:line="240" w:lineRule="auto"/>
        <w:jc w:val="both"/>
        <w:rPr>
          <w:rFonts w:ascii="Times New Roman" w:eastAsia="Times New Roman" w:hAnsi="Times New Roman" w:cs="Times New Roman"/>
          <w:sz w:val="24"/>
          <w:szCs w:val="24"/>
          <w:lang w:eastAsia="tr-TR" w:bidi="tr-TR"/>
        </w:rPr>
      </w:pPr>
      <w:r w:rsidRPr="00BB0079">
        <w:rPr>
          <w:rFonts w:ascii="Times New Roman" w:eastAsia="Times New Roman" w:hAnsi="Times New Roman" w:cs="Times New Roman"/>
          <w:sz w:val="24"/>
          <w:szCs w:val="24"/>
          <w:lang w:eastAsia="tr-TR" w:bidi="tr-TR"/>
        </w:rPr>
        <w:t>İneklerde d</w:t>
      </w:r>
      <w:r w:rsidR="00257DBA" w:rsidRPr="00BB0079">
        <w:rPr>
          <w:rFonts w:ascii="Times New Roman" w:eastAsia="Times New Roman" w:hAnsi="Times New Roman" w:cs="Times New Roman"/>
          <w:sz w:val="24"/>
          <w:szCs w:val="24"/>
          <w:lang w:eastAsia="tr-TR" w:bidi="tr-TR"/>
        </w:rPr>
        <w:t xml:space="preserve">oğumdan sonraki 10. güne kadar </w:t>
      </w:r>
      <w:r w:rsidRPr="00BB0079">
        <w:rPr>
          <w:rFonts w:ascii="Times New Roman" w:eastAsia="Times New Roman" w:hAnsi="Times New Roman" w:cs="Times New Roman"/>
          <w:sz w:val="24"/>
          <w:szCs w:val="24"/>
          <w:lang w:eastAsia="tr-TR" w:bidi="tr-TR"/>
        </w:rPr>
        <w:t>östrojenik hormon aktivitesi yüksek olduğundan dolayı GnRH tedavisi beklenen etkiyi göstermez.</w:t>
      </w:r>
      <w:r w:rsidR="00257DBA" w:rsidRPr="00BB0079">
        <w:rPr>
          <w:rFonts w:ascii="Times New Roman" w:eastAsia="Times New Roman" w:hAnsi="Times New Roman" w:cs="Times New Roman"/>
          <w:sz w:val="24"/>
          <w:szCs w:val="24"/>
          <w:lang w:eastAsia="tr-TR" w:bidi="tr-TR"/>
        </w:rPr>
        <w:t xml:space="preserve"> Seksüel siklusun dönemine göre ilaç etkisinde farklılıklar görülür. Fonksiyonel corpus luteum varlığında ovulasyon indüksiyonu görülmeyebilir. Ovulasyonun uyarılması için ovaryumlarda graaf folikülünün bulunması gereklidir.</w:t>
      </w:r>
    </w:p>
    <w:p w:rsidR="00257DBA" w:rsidRPr="00BB0079" w:rsidRDefault="00257DBA" w:rsidP="00257DBA">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 xml:space="preserve">Gebelik ve laktasyonda kullanım: </w:t>
      </w:r>
      <w:r w:rsidRPr="00BB0079">
        <w:rPr>
          <w:rFonts w:ascii="Times New Roman" w:eastAsia="Times New Roman" w:hAnsi="Times New Roman" w:cs="Times New Roman"/>
          <w:bCs/>
          <w:iCs/>
          <w:noProof/>
          <w:sz w:val="24"/>
          <w:szCs w:val="24"/>
          <w:lang w:eastAsia="tr-TR"/>
        </w:rPr>
        <w:t xml:space="preserve">Gebe hayvanlarda kullanılmamalıdır. </w:t>
      </w:r>
      <w:r w:rsidR="009F4172" w:rsidRPr="00BB0079">
        <w:rPr>
          <w:rFonts w:ascii="Times New Roman" w:eastAsia="Times New Roman" w:hAnsi="Times New Roman" w:cs="Times New Roman"/>
          <w:bCs/>
          <w:iCs/>
          <w:noProof/>
          <w:sz w:val="24"/>
          <w:szCs w:val="24"/>
          <w:lang w:eastAsia="tr-TR"/>
        </w:rPr>
        <w:t>L</w:t>
      </w:r>
      <w:r w:rsidRPr="00BB0079">
        <w:rPr>
          <w:rFonts w:ascii="Times New Roman" w:eastAsia="Times New Roman" w:hAnsi="Times New Roman" w:cs="Times New Roman"/>
          <w:bCs/>
          <w:iCs/>
          <w:noProof/>
          <w:sz w:val="24"/>
          <w:szCs w:val="24"/>
          <w:lang w:eastAsia="tr-TR"/>
        </w:rPr>
        <w:t>aktasyondaki hayvanlarda kullanı</w:t>
      </w:r>
      <w:r w:rsidR="009F4172" w:rsidRPr="00BB0079">
        <w:rPr>
          <w:rFonts w:ascii="Times New Roman" w:eastAsia="Times New Roman" w:hAnsi="Times New Roman" w:cs="Times New Roman"/>
          <w:bCs/>
          <w:iCs/>
          <w:noProof/>
          <w:sz w:val="24"/>
          <w:szCs w:val="24"/>
          <w:lang w:eastAsia="tr-TR"/>
        </w:rPr>
        <w:t>m için uygundur.</w:t>
      </w:r>
    </w:p>
    <w:p w:rsidR="00257DBA" w:rsidRPr="00BB0079" w:rsidRDefault="00257DBA" w:rsidP="00531C2C">
      <w:pPr>
        <w:spacing w:after="0" w:line="240" w:lineRule="auto"/>
        <w:jc w:val="both"/>
        <w:rPr>
          <w:rFonts w:ascii="Times New Roman" w:eastAsia="Times New Roman" w:hAnsi="Times New Roman" w:cs="Times New Roman"/>
          <w:sz w:val="24"/>
          <w:szCs w:val="24"/>
          <w:lang w:eastAsia="tr-TR" w:bidi="tr-TR"/>
        </w:rPr>
      </w:pPr>
    </w:p>
    <w:p w:rsidR="006753B5" w:rsidRPr="00BB0079" w:rsidRDefault="006753B5" w:rsidP="00531C2C">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İSTENMEYEN</w:t>
      </w:r>
      <w:r w:rsidR="008745A2" w:rsidRPr="00BB0079">
        <w:rPr>
          <w:rFonts w:ascii="Times New Roman" w:eastAsia="Times New Roman" w:hAnsi="Times New Roman" w:cs="Times New Roman"/>
          <w:b/>
          <w:sz w:val="24"/>
          <w:szCs w:val="24"/>
          <w:lang w:eastAsia="tr-TR"/>
        </w:rPr>
        <w:t>/YAN</w:t>
      </w:r>
      <w:r w:rsidRPr="00BB0079">
        <w:rPr>
          <w:rFonts w:ascii="Times New Roman" w:eastAsia="Times New Roman" w:hAnsi="Times New Roman" w:cs="Times New Roman"/>
          <w:b/>
          <w:sz w:val="24"/>
          <w:szCs w:val="24"/>
          <w:lang w:eastAsia="tr-TR"/>
        </w:rPr>
        <w:t xml:space="preserve"> ETKİLER</w:t>
      </w:r>
    </w:p>
    <w:p w:rsidR="00092553" w:rsidRPr="00BB0079" w:rsidRDefault="00092553" w:rsidP="00092553">
      <w:pPr>
        <w:spacing w:after="0" w:line="240" w:lineRule="auto"/>
        <w:jc w:val="both"/>
        <w:rPr>
          <w:rFonts w:ascii="Times New Roman" w:eastAsia="Times New Roman" w:hAnsi="Times New Roman" w:cs="Times New Roman"/>
          <w:noProof/>
          <w:sz w:val="24"/>
          <w:szCs w:val="24"/>
          <w:lang w:eastAsia="tr-TR"/>
        </w:rPr>
      </w:pPr>
      <w:r w:rsidRPr="00BB0079">
        <w:rPr>
          <w:rFonts w:ascii="Times New Roman" w:eastAsia="Times New Roman" w:hAnsi="Times New Roman" w:cs="Times New Roman"/>
          <w:noProof/>
          <w:sz w:val="24"/>
          <w:szCs w:val="24"/>
          <w:lang w:eastAsia="tr-TR"/>
        </w:rPr>
        <w:t>Uygulama bölgesinde şişlik meydana gelebilir.</w:t>
      </w:r>
    </w:p>
    <w:p w:rsidR="009F4172" w:rsidRPr="00BB0079" w:rsidRDefault="009F4172" w:rsidP="00531C2C">
      <w:pPr>
        <w:spacing w:after="0" w:line="240" w:lineRule="auto"/>
        <w:jc w:val="both"/>
        <w:rPr>
          <w:rFonts w:ascii="Times New Roman" w:eastAsia="Times New Roman" w:hAnsi="Times New Roman" w:cs="Times New Roman"/>
          <w:sz w:val="24"/>
          <w:szCs w:val="24"/>
          <w:lang w:eastAsia="tr-TR"/>
        </w:rPr>
      </w:pPr>
    </w:p>
    <w:p w:rsidR="006753B5" w:rsidRPr="00BB0079" w:rsidRDefault="006753B5" w:rsidP="006753B5">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İLAÇ ETKİLEŞİMLERİ</w:t>
      </w:r>
    </w:p>
    <w:p w:rsidR="006753B5" w:rsidRPr="00BB0079" w:rsidRDefault="009F4172" w:rsidP="006753B5">
      <w:pPr>
        <w:spacing w:after="0" w:line="240" w:lineRule="auto"/>
        <w:rPr>
          <w:rFonts w:ascii="Times New Roman" w:eastAsia="Times New Roman" w:hAnsi="Times New Roman" w:cs="Times New Roman"/>
          <w:bCs/>
          <w:sz w:val="24"/>
          <w:szCs w:val="24"/>
          <w:lang w:eastAsia="tr-TR"/>
        </w:rPr>
      </w:pPr>
      <w:r w:rsidRPr="00BB0079">
        <w:rPr>
          <w:rFonts w:ascii="Times New Roman" w:eastAsia="Times New Roman" w:hAnsi="Times New Roman" w:cs="Times New Roman"/>
          <w:bCs/>
          <w:sz w:val="24"/>
          <w:szCs w:val="24"/>
          <w:lang w:eastAsia="tr-TR"/>
        </w:rPr>
        <w:t xml:space="preserve">Fenotiyazinler, dopamin </w:t>
      </w:r>
      <w:proofErr w:type="gramStart"/>
      <w:r w:rsidRPr="00BB0079">
        <w:rPr>
          <w:rFonts w:ascii="Times New Roman" w:eastAsia="Times New Roman" w:hAnsi="Times New Roman" w:cs="Times New Roman"/>
          <w:bCs/>
          <w:sz w:val="24"/>
          <w:szCs w:val="24"/>
          <w:lang w:eastAsia="tr-TR"/>
        </w:rPr>
        <w:t>antagonistleri</w:t>
      </w:r>
      <w:proofErr w:type="gramEnd"/>
      <w:r w:rsidRPr="00BB0079">
        <w:rPr>
          <w:rFonts w:ascii="Times New Roman" w:eastAsia="Times New Roman" w:hAnsi="Times New Roman" w:cs="Times New Roman"/>
          <w:bCs/>
          <w:sz w:val="24"/>
          <w:szCs w:val="24"/>
          <w:lang w:eastAsia="tr-TR"/>
        </w:rPr>
        <w:t>, digoksin ve seks hormonları gonadotropin salgısını inhibe ederler.</w:t>
      </w:r>
    </w:p>
    <w:p w:rsidR="009F4172" w:rsidRPr="00BB0079" w:rsidRDefault="009F4172" w:rsidP="006753B5">
      <w:pPr>
        <w:spacing w:after="0" w:line="240" w:lineRule="auto"/>
        <w:rPr>
          <w:rFonts w:ascii="Times New Roman" w:eastAsia="Times New Roman" w:hAnsi="Times New Roman" w:cs="Times New Roman"/>
          <w:b/>
          <w:bCs/>
          <w:sz w:val="24"/>
          <w:szCs w:val="24"/>
          <w:lang w:eastAsia="tr-TR"/>
        </w:rPr>
      </w:pPr>
    </w:p>
    <w:p w:rsidR="001A2A89" w:rsidRPr="00BB0079" w:rsidRDefault="001A2A89" w:rsidP="001A2A89">
      <w:pPr>
        <w:spacing w:after="0" w:line="240" w:lineRule="auto"/>
        <w:jc w:val="both"/>
        <w:rPr>
          <w:rFonts w:ascii="Times New Roman" w:eastAsia="Times New Roman" w:hAnsi="Times New Roman" w:cs="Times New Roman"/>
          <w:b/>
          <w:noProof/>
          <w:sz w:val="24"/>
          <w:szCs w:val="24"/>
          <w:lang w:eastAsia="tr-TR"/>
        </w:rPr>
      </w:pPr>
      <w:r w:rsidRPr="00BB0079">
        <w:rPr>
          <w:rFonts w:ascii="Times New Roman" w:eastAsia="Times New Roman" w:hAnsi="Times New Roman" w:cs="Times New Roman"/>
          <w:b/>
          <w:noProof/>
          <w:sz w:val="24"/>
          <w:szCs w:val="24"/>
          <w:lang w:eastAsia="tr-TR"/>
        </w:rPr>
        <w:t xml:space="preserve">GIDALARDA İLAÇ KALINTILARI HAKKINDA UYARILAR </w:t>
      </w:r>
    </w:p>
    <w:p w:rsidR="001A2A89" w:rsidRPr="00BB0079" w:rsidRDefault="001A2A89" w:rsidP="001A2A89">
      <w:pPr>
        <w:spacing w:after="0" w:line="240" w:lineRule="auto"/>
        <w:jc w:val="both"/>
        <w:rPr>
          <w:rFonts w:ascii="Times New Roman" w:eastAsia="Times New Roman" w:hAnsi="Times New Roman" w:cs="Times New Roman"/>
          <w:b/>
          <w:noProof/>
          <w:sz w:val="24"/>
          <w:szCs w:val="24"/>
          <w:lang w:eastAsia="tr-TR"/>
        </w:rPr>
      </w:pPr>
      <w:r w:rsidRPr="00BB0079">
        <w:rPr>
          <w:rFonts w:ascii="Times New Roman" w:eastAsia="Times New Roman" w:hAnsi="Times New Roman" w:cs="Times New Roman"/>
          <w:b/>
          <w:noProof/>
          <w:sz w:val="24"/>
          <w:szCs w:val="24"/>
          <w:lang w:eastAsia="tr-TR"/>
        </w:rPr>
        <w:t xml:space="preserve">İlaç kalıntı arınma süresi (i.k.a.s) : </w:t>
      </w:r>
      <w:r w:rsidR="009F4172" w:rsidRPr="00BB0079">
        <w:rPr>
          <w:rFonts w:ascii="Times New Roman" w:eastAsia="Times New Roman" w:hAnsi="Times New Roman" w:cs="Times New Roman"/>
          <w:b/>
          <w:noProof/>
          <w:sz w:val="24"/>
          <w:szCs w:val="24"/>
          <w:lang w:eastAsia="tr-TR"/>
        </w:rPr>
        <w:t>Et ve süt için ilaç kalıntı arınma süresi "0" gündür.</w:t>
      </w:r>
    </w:p>
    <w:p w:rsidR="001A2A89" w:rsidRPr="00BB0079" w:rsidRDefault="001A2A89" w:rsidP="006753B5">
      <w:pPr>
        <w:spacing w:after="0" w:line="240" w:lineRule="auto"/>
        <w:jc w:val="both"/>
        <w:rPr>
          <w:rFonts w:ascii="Times New Roman" w:eastAsia="Times New Roman" w:hAnsi="Times New Roman" w:cs="Times New Roman"/>
          <w:b/>
          <w:sz w:val="24"/>
          <w:szCs w:val="24"/>
          <w:lang w:eastAsia="tr-TR" w:bidi="tr-TR"/>
        </w:rPr>
      </w:pPr>
    </w:p>
    <w:p w:rsidR="006753B5" w:rsidRPr="00BB0079" w:rsidRDefault="006753B5" w:rsidP="006753B5">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 xml:space="preserve">KONTRENDİKASYONLAR </w:t>
      </w:r>
    </w:p>
    <w:p w:rsidR="008F2012" w:rsidRPr="00BB0079" w:rsidRDefault="008F2012" w:rsidP="008F2012">
      <w:pPr>
        <w:spacing w:after="0" w:line="240" w:lineRule="auto"/>
        <w:jc w:val="both"/>
        <w:rPr>
          <w:rFonts w:ascii="Times New Roman" w:eastAsia="Times New Roman" w:hAnsi="Times New Roman" w:cs="Times New Roman"/>
          <w:sz w:val="24"/>
          <w:szCs w:val="24"/>
          <w:lang w:eastAsia="tr-TR" w:bidi="tr-TR"/>
        </w:rPr>
      </w:pPr>
      <w:r w:rsidRPr="00BB0079">
        <w:rPr>
          <w:rFonts w:ascii="Times New Roman" w:eastAsia="Times New Roman" w:hAnsi="Times New Roman" w:cs="Times New Roman"/>
          <w:sz w:val="24"/>
          <w:szCs w:val="24"/>
          <w:lang w:eastAsia="tr-TR" w:bidi="tr-TR"/>
        </w:rPr>
        <w:t>Etkin maddeye karşı bilinen aşırı duyarlılığa sahip hayvanlarda kullanılmamalıdır.</w:t>
      </w:r>
    </w:p>
    <w:p w:rsidR="008F2012" w:rsidRPr="00BB0079" w:rsidRDefault="008F2012" w:rsidP="006753B5">
      <w:pPr>
        <w:spacing w:after="0" w:line="240" w:lineRule="auto"/>
        <w:jc w:val="both"/>
        <w:rPr>
          <w:rFonts w:ascii="Times New Roman" w:eastAsia="Times New Roman" w:hAnsi="Times New Roman" w:cs="Times New Roman"/>
          <w:sz w:val="24"/>
          <w:szCs w:val="24"/>
          <w:lang w:eastAsia="tr-TR" w:bidi="tr-TR"/>
        </w:rPr>
      </w:pPr>
    </w:p>
    <w:p w:rsidR="0033796E" w:rsidRPr="00BB0079" w:rsidRDefault="0033796E" w:rsidP="0033796E">
      <w:pPr>
        <w:spacing w:after="0" w:line="240" w:lineRule="auto"/>
        <w:jc w:val="both"/>
        <w:rPr>
          <w:rFonts w:ascii="Times New Roman" w:eastAsia="Times New Roman" w:hAnsi="Times New Roman" w:cs="Times New Roman"/>
          <w:b/>
          <w:bCs/>
          <w:iCs/>
          <w:noProof/>
          <w:sz w:val="24"/>
          <w:szCs w:val="24"/>
          <w:lang w:eastAsia="tr-TR"/>
        </w:rPr>
      </w:pPr>
      <w:r w:rsidRPr="00BB0079">
        <w:rPr>
          <w:rFonts w:ascii="Times New Roman" w:eastAsia="Times New Roman" w:hAnsi="Times New Roman" w:cs="Times New Roman"/>
          <w:b/>
          <w:bCs/>
          <w:iCs/>
          <w:noProof/>
          <w:sz w:val="24"/>
          <w:szCs w:val="24"/>
          <w:lang w:eastAsia="tr-TR"/>
        </w:rPr>
        <w:t xml:space="preserve">DOZ AŞIMINDA BELİRTİLER, TEDBİRLER VE ANTİDOTLAR </w:t>
      </w:r>
    </w:p>
    <w:p w:rsidR="00CC1D8A" w:rsidRPr="00BB0079" w:rsidRDefault="00CC1D8A" w:rsidP="00603CF7">
      <w:pPr>
        <w:spacing w:after="0" w:line="240" w:lineRule="auto"/>
        <w:rPr>
          <w:rFonts w:ascii="Times New Roman" w:eastAsia="Times New Roman" w:hAnsi="Times New Roman" w:cs="Times New Roman"/>
          <w:sz w:val="24"/>
          <w:szCs w:val="24"/>
          <w:lang w:eastAsia="tr-TR" w:bidi="tr-TR"/>
        </w:rPr>
      </w:pPr>
      <w:r w:rsidRPr="00BB0079">
        <w:rPr>
          <w:rFonts w:ascii="Times New Roman" w:eastAsia="Times New Roman" w:hAnsi="Times New Roman" w:cs="Times New Roman"/>
          <w:sz w:val="24"/>
          <w:szCs w:val="24"/>
          <w:lang w:eastAsia="tr-TR" w:bidi="tr-TR"/>
        </w:rPr>
        <w:t>İnekler:  N</w:t>
      </w:r>
      <w:r w:rsidR="009F4172" w:rsidRPr="00BB0079">
        <w:rPr>
          <w:rFonts w:ascii="Times New Roman" w:eastAsia="Times New Roman" w:hAnsi="Times New Roman" w:cs="Times New Roman"/>
          <w:sz w:val="24"/>
          <w:szCs w:val="24"/>
          <w:lang w:eastAsia="tr-TR" w:bidi="tr-TR"/>
        </w:rPr>
        <w:t xml:space="preserve">ormal dozun on katı uygulamalarda istenmeyen etki görülmemiştir. </w:t>
      </w:r>
    </w:p>
    <w:p w:rsidR="00CC1D8A" w:rsidRPr="00BB0079" w:rsidRDefault="00CC1D8A" w:rsidP="00603CF7">
      <w:pPr>
        <w:spacing w:after="0" w:line="240" w:lineRule="auto"/>
        <w:rPr>
          <w:rFonts w:ascii="Times New Roman" w:eastAsia="Times New Roman" w:hAnsi="Times New Roman" w:cs="Times New Roman"/>
          <w:sz w:val="24"/>
          <w:szCs w:val="24"/>
          <w:lang w:eastAsia="tr-TR" w:bidi="tr-TR"/>
        </w:rPr>
      </w:pPr>
      <w:r w:rsidRPr="00BB0079">
        <w:rPr>
          <w:rFonts w:ascii="Times New Roman" w:eastAsia="Times New Roman" w:hAnsi="Times New Roman" w:cs="Times New Roman"/>
          <w:sz w:val="24"/>
          <w:szCs w:val="24"/>
          <w:lang w:eastAsia="tr-TR" w:bidi="tr-TR"/>
        </w:rPr>
        <w:t xml:space="preserve">Tavşanlar: Normal dozun </w:t>
      </w:r>
      <w:r w:rsidR="00603CF7" w:rsidRPr="00BB0079">
        <w:rPr>
          <w:rFonts w:ascii="Times New Roman" w:eastAsia="Times New Roman" w:hAnsi="Times New Roman" w:cs="Times New Roman"/>
          <w:sz w:val="24"/>
          <w:szCs w:val="24"/>
          <w:lang w:eastAsia="tr-TR" w:bidi="tr-TR"/>
        </w:rPr>
        <w:t>iki</w:t>
      </w:r>
      <w:r w:rsidRPr="00BB0079">
        <w:rPr>
          <w:rFonts w:ascii="Times New Roman" w:eastAsia="Times New Roman" w:hAnsi="Times New Roman" w:cs="Times New Roman"/>
          <w:sz w:val="24"/>
          <w:szCs w:val="24"/>
          <w:lang w:eastAsia="tr-TR" w:bidi="tr-TR"/>
        </w:rPr>
        <w:t xml:space="preserve"> katı uygulamalarda istenmeyen etki görülmemiştir. </w:t>
      </w:r>
    </w:p>
    <w:p w:rsidR="00CC1D8A" w:rsidRPr="00BB0079" w:rsidRDefault="006F7FCE" w:rsidP="00603CF7">
      <w:pPr>
        <w:spacing w:after="0" w:line="240" w:lineRule="auto"/>
        <w:rPr>
          <w:rFonts w:ascii="Times New Roman" w:eastAsia="Times New Roman" w:hAnsi="Times New Roman" w:cs="Times New Roman"/>
          <w:sz w:val="24"/>
          <w:szCs w:val="24"/>
          <w:lang w:eastAsia="tr-TR" w:bidi="tr-TR"/>
        </w:rPr>
      </w:pPr>
      <w:r w:rsidRPr="00BB0079">
        <w:rPr>
          <w:rFonts w:ascii="Times New Roman" w:eastAsia="Times New Roman" w:hAnsi="Times New Roman" w:cs="Times New Roman"/>
          <w:sz w:val="24"/>
          <w:szCs w:val="24"/>
          <w:lang w:eastAsia="tr-TR" w:bidi="tr-TR"/>
        </w:rPr>
        <w:t>Kısraklar</w:t>
      </w:r>
      <w:r w:rsidR="00CC1D8A" w:rsidRPr="00BB0079">
        <w:rPr>
          <w:rFonts w:ascii="Times New Roman" w:eastAsia="Times New Roman" w:hAnsi="Times New Roman" w:cs="Times New Roman"/>
          <w:sz w:val="24"/>
          <w:szCs w:val="24"/>
          <w:lang w:eastAsia="tr-TR" w:bidi="tr-TR"/>
        </w:rPr>
        <w:t>: Doz aşımına dair veri mevcut değildir.</w:t>
      </w:r>
    </w:p>
    <w:p w:rsidR="00AF785A" w:rsidRPr="00BB0079" w:rsidRDefault="009F4172" w:rsidP="00603CF7">
      <w:pPr>
        <w:spacing w:after="0" w:line="240" w:lineRule="auto"/>
        <w:rPr>
          <w:rFonts w:ascii="Times New Roman" w:eastAsia="Times New Roman" w:hAnsi="Times New Roman" w:cs="Times New Roman"/>
          <w:sz w:val="24"/>
          <w:szCs w:val="24"/>
          <w:lang w:eastAsia="tr-TR" w:bidi="tr-TR"/>
        </w:rPr>
      </w:pPr>
      <w:r w:rsidRPr="00BB0079">
        <w:rPr>
          <w:rFonts w:ascii="Times New Roman" w:eastAsia="Times New Roman" w:hAnsi="Times New Roman" w:cs="Times New Roman"/>
          <w:sz w:val="24"/>
          <w:szCs w:val="24"/>
          <w:lang w:eastAsia="tr-TR" w:bidi="tr-TR"/>
        </w:rPr>
        <w:t>Kazara doz aşımında özel bir uygulama önerilmemektedir.</w:t>
      </w:r>
    </w:p>
    <w:p w:rsidR="00603CF7" w:rsidRPr="00BB0079" w:rsidRDefault="00603CF7" w:rsidP="00603CF7">
      <w:pPr>
        <w:spacing w:after="0" w:line="240" w:lineRule="auto"/>
        <w:rPr>
          <w:rFonts w:ascii="Times New Roman" w:eastAsia="Times New Roman" w:hAnsi="Times New Roman" w:cs="Times New Roman"/>
          <w:sz w:val="24"/>
          <w:szCs w:val="24"/>
          <w:lang w:eastAsia="tr-TR" w:bidi="tr-TR"/>
        </w:rPr>
      </w:pPr>
    </w:p>
    <w:p w:rsidR="008745A2" w:rsidRPr="00BB0079" w:rsidRDefault="008745A2" w:rsidP="00603CF7">
      <w:pPr>
        <w:spacing w:after="0" w:line="240" w:lineRule="auto"/>
        <w:jc w:val="both"/>
        <w:rPr>
          <w:rFonts w:ascii="Times New Roman" w:eastAsia="Times New Roman" w:hAnsi="Times New Roman" w:cs="Times New Roman"/>
          <w:b/>
          <w:bCs/>
          <w:iCs/>
          <w:noProof/>
          <w:sz w:val="24"/>
          <w:szCs w:val="24"/>
          <w:lang w:eastAsia="tr-TR"/>
        </w:rPr>
      </w:pPr>
      <w:r w:rsidRPr="00BB0079">
        <w:rPr>
          <w:rFonts w:ascii="Times New Roman" w:eastAsia="Times New Roman" w:hAnsi="Times New Roman" w:cs="Times New Roman"/>
          <w:b/>
          <w:bCs/>
          <w:iCs/>
          <w:noProof/>
          <w:sz w:val="24"/>
          <w:szCs w:val="24"/>
          <w:lang w:eastAsia="tr-TR"/>
        </w:rPr>
        <w:t>KULLANIM SONU İMHA VE HEDEF OLMAYAN TÜRLER İÇİN UYARILAR</w:t>
      </w:r>
    </w:p>
    <w:p w:rsidR="008745A2" w:rsidRPr="00BB0079" w:rsidRDefault="008745A2" w:rsidP="008745A2">
      <w:pPr>
        <w:spacing w:after="0" w:line="240" w:lineRule="auto"/>
        <w:jc w:val="both"/>
        <w:rPr>
          <w:rFonts w:ascii="Times New Roman" w:eastAsia="Times New Roman" w:hAnsi="Times New Roman" w:cs="Times New Roman"/>
          <w:bCs/>
          <w:iCs/>
          <w:noProof/>
          <w:sz w:val="24"/>
          <w:szCs w:val="24"/>
          <w:lang w:eastAsia="tr-TR"/>
        </w:rPr>
      </w:pPr>
      <w:r w:rsidRPr="00BB0079">
        <w:rPr>
          <w:rFonts w:ascii="Times New Roman" w:eastAsia="Times New Roman" w:hAnsi="Times New Roman" w:cs="Times New Roman"/>
          <w:bCs/>
          <w:iCs/>
          <w:noProof/>
          <w:sz w:val="24"/>
          <w:szCs w:val="24"/>
          <w:lang w:eastAsia="tr-TR"/>
        </w:rPr>
        <w:t>Kullanılmamış veteriner tıbbi ürün veya bu üründen arta kalan atılacak materyalleri, yerel yasaların gerekliliklerine göre imha edilmelidir.</w:t>
      </w:r>
    </w:p>
    <w:p w:rsidR="008745A2" w:rsidRPr="00BB0079" w:rsidRDefault="008745A2" w:rsidP="008745A2">
      <w:pPr>
        <w:spacing w:after="0" w:line="240" w:lineRule="auto"/>
        <w:rPr>
          <w:rFonts w:ascii="Times New Roman" w:eastAsia="Calibri" w:hAnsi="Times New Roman" w:cs="Times New Roman"/>
          <w:sz w:val="24"/>
          <w:szCs w:val="24"/>
        </w:rPr>
      </w:pPr>
    </w:p>
    <w:p w:rsidR="0073759D" w:rsidRPr="00BB0079" w:rsidRDefault="0073759D" w:rsidP="008745A2">
      <w:pPr>
        <w:spacing w:after="0" w:line="240" w:lineRule="auto"/>
        <w:rPr>
          <w:rFonts w:ascii="Times New Roman" w:eastAsia="Times New Roman" w:hAnsi="Times New Roman" w:cs="Times New Roman"/>
          <w:b/>
          <w:bCs/>
          <w:sz w:val="24"/>
          <w:szCs w:val="24"/>
          <w:lang w:eastAsia="tr-TR"/>
        </w:rPr>
      </w:pPr>
    </w:p>
    <w:p w:rsidR="0073759D" w:rsidRPr="00BB0079" w:rsidRDefault="0073759D" w:rsidP="008745A2">
      <w:pPr>
        <w:spacing w:after="0" w:line="240" w:lineRule="auto"/>
        <w:rPr>
          <w:rFonts w:ascii="Times New Roman" w:eastAsia="Times New Roman" w:hAnsi="Times New Roman" w:cs="Times New Roman"/>
          <w:b/>
          <w:bCs/>
          <w:sz w:val="24"/>
          <w:szCs w:val="24"/>
          <w:lang w:eastAsia="tr-TR"/>
        </w:rPr>
      </w:pPr>
    </w:p>
    <w:p w:rsidR="0073759D" w:rsidRPr="00BB0079" w:rsidRDefault="0073759D" w:rsidP="008745A2">
      <w:pPr>
        <w:spacing w:after="0" w:line="240" w:lineRule="auto"/>
        <w:rPr>
          <w:rFonts w:ascii="Times New Roman" w:eastAsia="Times New Roman" w:hAnsi="Times New Roman" w:cs="Times New Roman"/>
          <w:b/>
          <w:bCs/>
          <w:sz w:val="24"/>
          <w:szCs w:val="24"/>
          <w:lang w:eastAsia="tr-TR"/>
        </w:rPr>
      </w:pPr>
    </w:p>
    <w:p w:rsidR="008745A2" w:rsidRPr="00BB0079" w:rsidRDefault="008745A2" w:rsidP="008745A2">
      <w:pPr>
        <w:spacing w:after="0" w:line="240" w:lineRule="auto"/>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bCs/>
          <w:sz w:val="24"/>
          <w:szCs w:val="24"/>
          <w:lang w:eastAsia="tr-TR"/>
        </w:rPr>
        <w:lastRenderedPageBreak/>
        <w:t>GENEL UYARILAR</w:t>
      </w:r>
    </w:p>
    <w:p w:rsidR="009F4172" w:rsidRPr="00BB0079" w:rsidRDefault="009F4172" w:rsidP="008745A2">
      <w:pPr>
        <w:spacing w:after="0" w:line="240" w:lineRule="auto"/>
        <w:jc w:val="both"/>
        <w:rPr>
          <w:rFonts w:ascii="Times New Roman" w:eastAsia="Times New Roman" w:hAnsi="Times New Roman" w:cs="Times New Roman"/>
          <w:bCs/>
          <w:iCs/>
          <w:noProof/>
          <w:sz w:val="24"/>
          <w:szCs w:val="24"/>
          <w:lang w:eastAsia="tr-TR"/>
        </w:rPr>
      </w:pPr>
      <w:r w:rsidRPr="00BB0079">
        <w:rPr>
          <w:rFonts w:ascii="Times New Roman" w:eastAsia="Times New Roman" w:hAnsi="Times New Roman" w:cs="Times New Roman"/>
          <w:bCs/>
          <w:iCs/>
          <w:noProof/>
          <w:sz w:val="24"/>
          <w:szCs w:val="24"/>
          <w:lang w:eastAsia="tr-TR"/>
        </w:rPr>
        <w:t>Kullanmadan önce ve beklenmeyen bir etki görüldüğünde veteriner hekime danışınız. Çocukların ulaşamayacağı yerde gıda maddelerinden uzakta bulundurunuz. Raf ömrü geçmiş ve ambalajı hasarlı ürünleri satın almayınız ve kullanmayınız.</w:t>
      </w:r>
    </w:p>
    <w:p w:rsidR="008745A2" w:rsidRPr="00BB0079" w:rsidRDefault="008745A2" w:rsidP="008745A2">
      <w:pPr>
        <w:spacing w:after="0" w:line="240" w:lineRule="auto"/>
        <w:rPr>
          <w:rFonts w:ascii="Times New Roman" w:eastAsia="Calibri" w:hAnsi="Times New Roman" w:cs="Times New Roman"/>
          <w:b/>
          <w:bCs/>
          <w:sz w:val="24"/>
          <w:szCs w:val="24"/>
        </w:rPr>
      </w:pPr>
    </w:p>
    <w:p w:rsidR="0033796E" w:rsidRPr="00BB0079" w:rsidRDefault="0033796E" w:rsidP="0033796E">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UYGULAYICININ ALMASI GEREKEN ÖNLEMLER VE HEKİMLER İÇİN UYARILAR</w:t>
      </w:r>
    </w:p>
    <w:p w:rsidR="0033796E" w:rsidRPr="00BB0079" w:rsidRDefault="009F4172" w:rsidP="0033796E">
      <w:pPr>
        <w:spacing w:after="0" w:line="240" w:lineRule="auto"/>
        <w:jc w:val="both"/>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 xml:space="preserve">GnRH analogları sağlam deriden emilebilir bu nedenle </w:t>
      </w:r>
      <w:r w:rsidR="007F782A" w:rsidRPr="00BB0079">
        <w:rPr>
          <w:rFonts w:ascii="Times New Roman" w:eastAsia="Times New Roman" w:hAnsi="Times New Roman" w:cs="Times New Roman"/>
          <w:sz w:val="24"/>
          <w:szCs w:val="24"/>
          <w:lang w:eastAsia="tr-TR"/>
        </w:rPr>
        <w:t>v</w:t>
      </w:r>
      <w:r w:rsidR="0033796E" w:rsidRPr="00BB0079">
        <w:rPr>
          <w:rFonts w:ascii="Times New Roman" w:eastAsia="Times New Roman" w:hAnsi="Times New Roman" w:cs="Times New Roman"/>
          <w:sz w:val="24"/>
          <w:szCs w:val="24"/>
          <w:lang w:eastAsia="tr-TR"/>
        </w:rPr>
        <w:t xml:space="preserve">eteriner tıbbi ürün ile temas edileceği </w:t>
      </w:r>
      <w:r w:rsidRPr="00BB0079">
        <w:rPr>
          <w:rFonts w:ascii="Times New Roman" w:eastAsia="Times New Roman" w:hAnsi="Times New Roman" w:cs="Times New Roman"/>
          <w:sz w:val="24"/>
          <w:szCs w:val="24"/>
          <w:lang w:eastAsia="tr-TR"/>
        </w:rPr>
        <w:t xml:space="preserve">veya uygulama yapılacağı </w:t>
      </w:r>
      <w:r w:rsidR="0033796E" w:rsidRPr="00BB0079">
        <w:rPr>
          <w:rFonts w:ascii="Times New Roman" w:eastAsia="Times New Roman" w:hAnsi="Times New Roman" w:cs="Times New Roman"/>
          <w:sz w:val="24"/>
          <w:szCs w:val="24"/>
          <w:lang w:eastAsia="tr-TR"/>
        </w:rPr>
        <w:t xml:space="preserve">zaman, koruyucu giysi ve eldivenlerden oluşan kişisel koruyucu </w:t>
      </w:r>
      <w:proofErr w:type="gramStart"/>
      <w:r w:rsidR="0033796E" w:rsidRPr="00BB0079">
        <w:rPr>
          <w:rFonts w:ascii="Times New Roman" w:eastAsia="Times New Roman" w:hAnsi="Times New Roman" w:cs="Times New Roman"/>
          <w:sz w:val="24"/>
          <w:szCs w:val="24"/>
          <w:lang w:eastAsia="tr-TR"/>
        </w:rPr>
        <w:t>ekipman</w:t>
      </w:r>
      <w:proofErr w:type="gramEnd"/>
      <w:r w:rsidR="0033796E" w:rsidRPr="00BB0079">
        <w:rPr>
          <w:rFonts w:ascii="Times New Roman" w:eastAsia="Times New Roman" w:hAnsi="Times New Roman" w:cs="Times New Roman"/>
          <w:sz w:val="24"/>
          <w:szCs w:val="24"/>
          <w:lang w:eastAsia="tr-TR"/>
        </w:rPr>
        <w:t xml:space="preserve"> giyilmelidir.</w:t>
      </w:r>
    </w:p>
    <w:p w:rsidR="00C56254" w:rsidRPr="00BB0079" w:rsidRDefault="0033796E" w:rsidP="00C56254">
      <w:pPr>
        <w:spacing w:after="0" w:line="240" w:lineRule="auto"/>
        <w:jc w:val="both"/>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Bu ürünle temas halindeyken, herhangi bir şey yemeyin ve içmeyin. Kullandıktan sonra ellerinizi yıkay</w:t>
      </w:r>
      <w:r w:rsidR="00C56254" w:rsidRPr="00BB0079">
        <w:rPr>
          <w:rFonts w:ascii="Times New Roman" w:eastAsia="Times New Roman" w:hAnsi="Times New Roman" w:cs="Times New Roman"/>
          <w:sz w:val="24"/>
          <w:szCs w:val="24"/>
          <w:lang w:eastAsia="tr-TR"/>
        </w:rPr>
        <w:t xml:space="preserve">ın. Yanlışlıkla içilmesi veya kendi kendine </w:t>
      </w:r>
      <w:proofErr w:type="gramStart"/>
      <w:r w:rsidR="00C56254" w:rsidRPr="00BB0079">
        <w:rPr>
          <w:rFonts w:ascii="Times New Roman" w:eastAsia="Times New Roman" w:hAnsi="Times New Roman" w:cs="Times New Roman"/>
          <w:sz w:val="24"/>
          <w:szCs w:val="24"/>
          <w:lang w:eastAsia="tr-TR"/>
        </w:rPr>
        <w:t>enjeksiyon</w:t>
      </w:r>
      <w:proofErr w:type="gramEnd"/>
      <w:r w:rsidR="00C56254" w:rsidRPr="00BB0079">
        <w:rPr>
          <w:rFonts w:ascii="Times New Roman" w:eastAsia="Times New Roman" w:hAnsi="Times New Roman" w:cs="Times New Roman"/>
          <w:sz w:val="24"/>
          <w:szCs w:val="24"/>
          <w:lang w:eastAsia="tr-TR"/>
        </w:rPr>
        <w:t xml:space="preserve"> durumunda</w:t>
      </w:r>
      <w:r w:rsidRPr="00BB0079">
        <w:rPr>
          <w:rFonts w:ascii="Times New Roman" w:eastAsia="Times New Roman" w:hAnsi="Times New Roman" w:cs="Times New Roman"/>
          <w:sz w:val="24"/>
          <w:szCs w:val="24"/>
          <w:lang w:eastAsia="tr-TR"/>
        </w:rPr>
        <w:t xml:space="preserve"> derhal tıbbi yardım isteyin ve prospektüs ile birlikte doktora başvurun. </w:t>
      </w:r>
    </w:p>
    <w:p w:rsidR="0033796E" w:rsidRPr="00BB0079" w:rsidRDefault="0033796E" w:rsidP="0033796E">
      <w:pPr>
        <w:spacing w:after="0" w:line="240" w:lineRule="auto"/>
        <w:jc w:val="both"/>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Cilt ve göz ile temasından kaçının. Cilt veya gözler ile yanlışlıkla temas halinde, bol su ile yıkayın ve iritasyonun devam etmesi halinde tıbbi yardım alın.</w:t>
      </w:r>
    </w:p>
    <w:p w:rsidR="00C56254" w:rsidRPr="00BB0079" w:rsidRDefault="007439E6" w:rsidP="009F4172">
      <w:pPr>
        <w:spacing w:after="0" w:line="240" w:lineRule="auto"/>
        <w:jc w:val="both"/>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Yapılan çalışmalarda lesirelinin gebe ratlar üzerinde fötotoksik etkili olduğu saptanmıştır</w:t>
      </w:r>
      <w:r w:rsidR="009F4172" w:rsidRPr="00BB0079">
        <w:rPr>
          <w:rFonts w:ascii="Times New Roman" w:eastAsia="Times New Roman" w:hAnsi="Times New Roman" w:cs="Times New Roman"/>
          <w:sz w:val="24"/>
          <w:szCs w:val="24"/>
          <w:lang w:eastAsia="tr-TR"/>
        </w:rPr>
        <w:t>.</w:t>
      </w:r>
      <w:r w:rsidR="007F782A" w:rsidRPr="00BB0079">
        <w:rPr>
          <w:rFonts w:ascii="Times New Roman" w:eastAsia="Times New Roman" w:hAnsi="Times New Roman" w:cs="Times New Roman"/>
          <w:sz w:val="24"/>
          <w:szCs w:val="24"/>
          <w:lang w:eastAsia="tr-TR"/>
        </w:rPr>
        <w:t xml:space="preserve"> Bu nedenle g</w:t>
      </w:r>
      <w:r w:rsidR="00C56254" w:rsidRPr="00BB0079">
        <w:rPr>
          <w:rFonts w:ascii="Times New Roman" w:eastAsia="Times New Roman" w:hAnsi="Times New Roman" w:cs="Times New Roman"/>
          <w:sz w:val="24"/>
          <w:szCs w:val="24"/>
          <w:lang w:eastAsia="tr-TR"/>
        </w:rPr>
        <w:t xml:space="preserve">ebe ve emziren veteriner </w:t>
      </w:r>
      <w:r w:rsidR="007F782A" w:rsidRPr="00BB0079">
        <w:rPr>
          <w:rFonts w:ascii="Times New Roman" w:eastAsia="Times New Roman" w:hAnsi="Times New Roman" w:cs="Times New Roman"/>
          <w:sz w:val="24"/>
          <w:szCs w:val="24"/>
          <w:lang w:eastAsia="tr-TR"/>
        </w:rPr>
        <w:t xml:space="preserve">hekimlerde potansiyel risklerin önlenmesi için, hekimler yukarıda </w:t>
      </w:r>
      <w:r w:rsidR="00FF46B9" w:rsidRPr="00BB0079">
        <w:rPr>
          <w:rFonts w:ascii="Times New Roman" w:eastAsia="Times New Roman" w:hAnsi="Times New Roman" w:cs="Times New Roman"/>
          <w:sz w:val="24"/>
          <w:szCs w:val="24"/>
          <w:lang w:eastAsia="tr-TR"/>
        </w:rPr>
        <w:t>belirtilen talimatlara uymalı ve</w:t>
      </w:r>
      <w:r w:rsidR="007F782A" w:rsidRPr="00BB0079">
        <w:rPr>
          <w:rFonts w:ascii="Times New Roman" w:eastAsia="Times New Roman" w:hAnsi="Times New Roman" w:cs="Times New Roman"/>
          <w:sz w:val="24"/>
          <w:szCs w:val="24"/>
          <w:lang w:eastAsia="tr-TR"/>
        </w:rPr>
        <w:t xml:space="preserve"> gerekiyorsa uygulamayı yaparken başka bir hekimden yardım al</w:t>
      </w:r>
      <w:r w:rsidR="00C56254" w:rsidRPr="00BB0079">
        <w:rPr>
          <w:rFonts w:ascii="Times New Roman" w:eastAsia="Times New Roman" w:hAnsi="Times New Roman" w:cs="Times New Roman"/>
          <w:sz w:val="24"/>
          <w:szCs w:val="24"/>
          <w:lang w:eastAsia="tr-TR"/>
        </w:rPr>
        <w:t>malıdır.</w:t>
      </w:r>
    </w:p>
    <w:p w:rsidR="0033796E" w:rsidRPr="00BB0079" w:rsidRDefault="0033796E" w:rsidP="0033796E">
      <w:pPr>
        <w:spacing w:after="0" w:line="240" w:lineRule="auto"/>
        <w:rPr>
          <w:rFonts w:ascii="Times New Roman" w:eastAsia="Times New Roman" w:hAnsi="Times New Roman" w:cs="Times New Roman"/>
          <w:bCs/>
          <w:sz w:val="24"/>
          <w:szCs w:val="24"/>
          <w:lang w:eastAsia="tr-TR" w:bidi="tr-TR"/>
        </w:rPr>
      </w:pPr>
    </w:p>
    <w:p w:rsidR="0033796E" w:rsidRPr="00BB0079" w:rsidRDefault="0033796E" w:rsidP="0033796E">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MUHAFAZA ŞARTLARI VE RAF ÖMRÜ</w:t>
      </w:r>
    </w:p>
    <w:p w:rsidR="007F782A" w:rsidRPr="00BB0079" w:rsidRDefault="007F782A" w:rsidP="007F782A">
      <w:pPr>
        <w:spacing w:after="0" w:line="240" w:lineRule="auto"/>
        <w:jc w:val="both"/>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 xml:space="preserve">Raf ömrü, imal tarihinden itibaren 24 aydır. 25°C’nin altında ışıktan koruyarak saklayınız. Buzdolabına koymayınız ve dondurmayınız. Açıldıktan sonra 28 gün içerisinde tüketilmelidir. </w:t>
      </w:r>
    </w:p>
    <w:p w:rsidR="006F7FCE" w:rsidRPr="00BB0079" w:rsidRDefault="006F7FCE" w:rsidP="007F782A">
      <w:pPr>
        <w:spacing w:after="0" w:line="240" w:lineRule="auto"/>
        <w:jc w:val="both"/>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Aynı enjektörü kullanarak birden fazla uygulama yapmayınız.</w:t>
      </w:r>
      <w:r w:rsidR="00167A94" w:rsidRPr="00BB0079">
        <w:rPr>
          <w:rFonts w:ascii="Times New Roman" w:eastAsia="Times New Roman" w:hAnsi="Times New Roman" w:cs="Times New Roman"/>
          <w:sz w:val="24"/>
          <w:szCs w:val="24"/>
          <w:lang w:eastAsia="tr-TR"/>
        </w:rPr>
        <w:t xml:space="preserve"> Ürünün tapası en fazla 40 kez delinebilir.</w:t>
      </w:r>
    </w:p>
    <w:p w:rsidR="00650939" w:rsidRPr="00BB0079" w:rsidRDefault="00650939" w:rsidP="006753B5">
      <w:pPr>
        <w:spacing w:after="0" w:line="240" w:lineRule="auto"/>
        <w:rPr>
          <w:rFonts w:ascii="Times New Roman" w:eastAsia="Times New Roman" w:hAnsi="Times New Roman" w:cs="Times New Roman"/>
          <w:b/>
          <w:caps/>
          <w:sz w:val="24"/>
          <w:szCs w:val="24"/>
          <w:lang w:eastAsia="tr-TR"/>
        </w:rPr>
      </w:pPr>
    </w:p>
    <w:p w:rsidR="006753B5" w:rsidRPr="00BB0079" w:rsidRDefault="006753B5" w:rsidP="006753B5">
      <w:pPr>
        <w:spacing w:after="0" w:line="240" w:lineRule="auto"/>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caps/>
          <w:sz w:val="24"/>
          <w:szCs w:val="24"/>
          <w:lang w:eastAsia="tr-TR"/>
        </w:rPr>
        <w:t xml:space="preserve">Tİcari takdim şeklİ </w:t>
      </w:r>
    </w:p>
    <w:p w:rsidR="00A750F9" w:rsidRPr="00BB0079" w:rsidRDefault="00275B41" w:rsidP="007F782A">
      <w:pPr>
        <w:spacing w:after="0" w:line="240" w:lineRule="auto"/>
        <w:jc w:val="both"/>
        <w:rPr>
          <w:rFonts w:ascii="Times New Roman" w:eastAsia="Times New Roman" w:hAnsi="Times New Roman" w:cs="Times New Roman"/>
          <w:sz w:val="24"/>
          <w:szCs w:val="24"/>
          <w:lang w:eastAsia="tr-TR"/>
        </w:rPr>
      </w:pPr>
      <w:r w:rsidRPr="00BB0079">
        <w:rPr>
          <w:rFonts w:ascii="Times New Roman" w:eastAsia="Times New Roman" w:hAnsi="Times New Roman" w:cs="Times New Roman"/>
          <w:sz w:val="24"/>
          <w:szCs w:val="24"/>
          <w:lang w:eastAsia="tr-TR"/>
        </w:rPr>
        <w:t xml:space="preserve">10 mL’lik </w:t>
      </w:r>
      <w:r w:rsidR="00571648" w:rsidRPr="00BB0079">
        <w:rPr>
          <w:rFonts w:ascii="Times New Roman" w:eastAsia="Times New Roman" w:hAnsi="Times New Roman" w:cs="Times New Roman"/>
          <w:sz w:val="24"/>
          <w:szCs w:val="24"/>
          <w:lang w:eastAsia="tr-TR"/>
        </w:rPr>
        <w:t>şeffaf</w:t>
      </w:r>
      <w:r w:rsidR="007F782A" w:rsidRPr="00BB0079">
        <w:rPr>
          <w:rFonts w:ascii="Times New Roman" w:eastAsia="Times New Roman" w:hAnsi="Times New Roman" w:cs="Times New Roman"/>
          <w:sz w:val="24"/>
          <w:szCs w:val="24"/>
          <w:lang w:eastAsia="tr-TR"/>
        </w:rPr>
        <w:t xml:space="preserve">, Tip I cam şişelerde sunulmaktadır. Şişeler, gri renkli 20 mm lastik tapa ve alüminyum-plastik beyaz flip-off kapak ile kapatılmaktadır. </w:t>
      </w:r>
      <w:r w:rsidRPr="00BB0079">
        <w:rPr>
          <w:rFonts w:ascii="Times New Roman" w:eastAsia="Times New Roman" w:hAnsi="Times New Roman" w:cs="Times New Roman"/>
          <w:sz w:val="24"/>
          <w:szCs w:val="24"/>
          <w:lang w:eastAsia="tr-TR"/>
        </w:rPr>
        <w:t xml:space="preserve">Ürün, </w:t>
      </w:r>
      <w:r w:rsidR="00A750F9" w:rsidRPr="00BB0079">
        <w:rPr>
          <w:rFonts w:ascii="Times New Roman" w:eastAsia="Times New Roman" w:hAnsi="Times New Roman" w:cs="Times New Roman"/>
          <w:sz w:val="24"/>
          <w:szCs w:val="24"/>
          <w:lang w:eastAsia="tr-TR"/>
        </w:rPr>
        <w:t>1 veya 5 adet 10 ml’lik cam şişe içeren k</w:t>
      </w:r>
      <w:r w:rsidR="00382B15" w:rsidRPr="00BB0079">
        <w:rPr>
          <w:rFonts w:ascii="Times New Roman" w:eastAsia="Times New Roman" w:hAnsi="Times New Roman" w:cs="Times New Roman"/>
          <w:sz w:val="24"/>
          <w:szCs w:val="24"/>
          <w:lang w:eastAsia="tr-TR"/>
        </w:rPr>
        <w:t>arton kutu</w:t>
      </w:r>
      <w:r w:rsidR="00A750F9" w:rsidRPr="00BB0079">
        <w:rPr>
          <w:rFonts w:ascii="Times New Roman" w:eastAsia="Times New Roman" w:hAnsi="Times New Roman" w:cs="Times New Roman"/>
          <w:sz w:val="24"/>
          <w:szCs w:val="24"/>
          <w:lang w:eastAsia="tr-TR"/>
        </w:rPr>
        <w:t xml:space="preserve"> içerisinde </w:t>
      </w:r>
      <w:proofErr w:type="gramStart"/>
      <w:r w:rsidR="00A750F9" w:rsidRPr="00BB0079">
        <w:rPr>
          <w:rFonts w:ascii="Times New Roman" w:eastAsia="Times New Roman" w:hAnsi="Times New Roman" w:cs="Times New Roman"/>
          <w:sz w:val="24"/>
          <w:szCs w:val="24"/>
          <w:lang w:eastAsia="tr-TR"/>
        </w:rPr>
        <w:t>prospektüs</w:t>
      </w:r>
      <w:proofErr w:type="gramEnd"/>
      <w:r w:rsidR="00A750F9" w:rsidRPr="00BB0079">
        <w:rPr>
          <w:rFonts w:ascii="Times New Roman" w:eastAsia="Times New Roman" w:hAnsi="Times New Roman" w:cs="Times New Roman"/>
          <w:sz w:val="24"/>
          <w:szCs w:val="24"/>
          <w:lang w:eastAsia="tr-TR"/>
        </w:rPr>
        <w:t xml:space="preserve"> ile birlikte sunulmaktadır. </w:t>
      </w:r>
    </w:p>
    <w:p w:rsidR="007F782A" w:rsidRPr="00BB0079" w:rsidRDefault="007F782A" w:rsidP="006753B5">
      <w:pPr>
        <w:spacing w:after="0" w:line="240" w:lineRule="auto"/>
        <w:jc w:val="both"/>
        <w:rPr>
          <w:rFonts w:ascii="Times New Roman" w:eastAsia="Times New Roman" w:hAnsi="Times New Roman" w:cs="Times New Roman"/>
          <w:b/>
          <w:sz w:val="24"/>
          <w:szCs w:val="24"/>
          <w:lang w:eastAsia="tr-TR"/>
        </w:rPr>
      </w:pPr>
    </w:p>
    <w:p w:rsidR="0033796E" w:rsidRPr="00BB0079" w:rsidRDefault="0033796E" w:rsidP="0033796E">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SATIŞ YERİ VE ŞARTLARI</w:t>
      </w:r>
    </w:p>
    <w:p w:rsidR="0033796E" w:rsidRPr="00BB0079" w:rsidRDefault="0033796E" w:rsidP="0033796E">
      <w:pPr>
        <w:spacing w:after="0" w:line="240" w:lineRule="auto"/>
        <w:jc w:val="both"/>
        <w:rPr>
          <w:rFonts w:ascii="Times New Roman" w:eastAsia="Times New Roman" w:hAnsi="Times New Roman" w:cs="Times New Roman"/>
          <w:noProof/>
          <w:sz w:val="24"/>
          <w:szCs w:val="24"/>
          <w:lang w:eastAsia="tr-TR"/>
        </w:rPr>
      </w:pPr>
      <w:r w:rsidRPr="00BB0079">
        <w:rPr>
          <w:rFonts w:ascii="Times New Roman" w:eastAsia="Times New Roman" w:hAnsi="Times New Roman" w:cs="Times New Roman"/>
          <w:noProof/>
          <w:sz w:val="24"/>
          <w:szCs w:val="24"/>
          <w:lang w:eastAsia="tr-TR"/>
        </w:rPr>
        <w:t>Veteriner hekim reçetesi ile eczanelerde ve veteriner muayenehanelerinde satılır. (VHR)</w:t>
      </w:r>
    </w:p>
    <w:p w:rsidR="0033796E" w:rsidRPr="00BB0079" w:rsidRDefault="0033796E" w:rsidP="0033796E">
      <w:pPr>
        <w:spacing w:after="0" w:line="240" w:lineRule="auto"/>
        <w:jc w:val="both"/>
        <w:rPr>
          <w:rFonts w:ascii="Times New Roman" w:eastAsia="Times New Roman" w:hAnsi="Times New Roman" w:cs="Times New Roman"/>
          <w:sz w:val="24"/>
          <w:szCs w:val="24"/>
          <w:lang w:eastAsia="tr-TR"/>
        </w:rPr>
      </w:pPr>
    </w:p>
    <w:p w:rsidR="0033796E" w:rsidRPr="00BB0079" w:rsidRDefault="0033796E" w:rsidP="0033796E">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sz w:val="24"/>
          <w:szCs w:val="24"/>
          <w:lang w:eastAsia="tr-TR"/>
        </w:rPr>
        <w:t xml:space="preserve">PROSPEKTÜS ONAY TARİHİ: </w:t>
      </w:r>
      <w:r w:rsidR="00744AB8" w:rsidRPr="00BB0079">
        <w:rPr>
          <w:rFonts w:ascii="Times New Roman" w:eastAsia="Times New Roman" w:hAnsi="Times New Roman" w:cs="Times New Roman"/>
          <w:b/>
          <w:sz w:val="24"/>
          <w:szCs w:val="24"/>
          <w:lang w:eastAsia="tr-TR"/>
        </w:rPr>
        <w:t xml:space="preserve">: </w:t>
      </w:r>
      <w:r w:rsidR="002303F9" w:rsidRPr="00BB0079">
        <w:rPr>
          <w:rFonts w:ascii="Times New Roman" w:eastAsia="Times New Roman" w:hAnsi="Times New Roman" w:cs="Times New Roman"/>
          <w:b/>
          <w:sz w:val="24"/>
          <w:szCs w:val="24"/>
          <w:lang w:eastAsia="tr-TR"/>
        </w:rPr>
        <w:t>22</w:t>
      </w:r>
      <w:r w:rsidR="00744AB8" w:rsidRPr="00BB0079">
        <w:rPr>
          <w:rFonts w:ascii="Times New Roman" w:eastAsia="Times New Roman" w:hAnsi="Times New Roman" w:cs="Times New Roman"/>
          <w:b/>
          <w:sz w:val="24"/>
          <w:szCs w:val="24"/>
          <w:lang w:eastAsia="tr-TR"/>
        </w:rPr>
        <w:t>.</w:t>
      </w:r>
      <w:r w:rsidR="002303F9" w:rsidRPr="00BB0079">
        <w:rPr>
          <w:rFonts w:ascii="Times New Roman" w:eastAsia="Times New Roman" w:hAnsi="Times New Roman" w:cs="Times New Roman"/>
          <w:b/>
          <w:sz w:val="24"/>
          <w:szCs w:val="24"/>
          <w:lang w:eastAsia="tr-TR"/>
        </w:rPr>
        <w:t>09</w:t>
      </w:r>
      <w:r w:rsidR="00744AB8" w:rsidRPr="00BB0079">
        <w:rPr>
          <w:rFonts w:ascii="Times New Roman" w:eastAsia="Times New Roman" w:hAnsi="Times New Roman" w:cs="Times New Roman"/>
          <w:b/>
          <w:sz w:val="24"/>
          <w:szCs w:val="24"/>
          <w:lang w:eastAsia="tr-TR"/>
        </w:rPr>
        <w:t>.</w:t>
      </w:r>
      <w:r w:rsidR="00167A94" w:rsidRPr="00BB0079">
        <w:rPr>
          <w:rFonts w:ascii="Times New Roman" w:eastAsia="Times New Roman" w:hAnsi="Times New Roman" w:cs="Times New Roman"/>
          <w:b/>
          <w:sz w:val="24"/>
          <w:szCs w:val="24"/>
          <w:lang w:eastAsia="tr-TR"/>
        </w:rPr>
        <w:t>2017</w:t>
      </w:r>
    </w:p>
    <w:p w:rsidR="0033796E" w:rsidRPr="00BB0079" w:rsidRDefault="0033796E" w:rsidP="0033796E">
      <w:pPr>
        <w:spacing w:after="0" w:line="240" w:lineRule="auto"/>
        <w:jc w:val="both"/>
        <w:rPr>
          <w:rFonts w:ascii="Times New Roman" w:eastAsia="Times New Roman" w:hAnsi="Times New Roman" w:cs="Times New Roman"/>
          <w:b/>
          <w:sz w:val="24"/>
          <w:szCs w:val="24"/>
          <w:lang w:eastAsia="tr-TR"/>
        </w:rPr>
      </w:pPr>
    </w:p>
    <w:p w:rsidR="0033796E" w:rsidRPr="00BB0079" w:rsidRDefault="0033796E" w:rsidP="0033796E">
      <w:pPr>
        <w:spacing w:after="0" w:line="240" w:lineRule="auto"/>
        <w:jc w:val="both"/>
        <w:rPr>
          <w:rFonts w:ascii="Times New Roman" w:eastAsia="Times New Roman" w:hAnsi="Times New Roman" w:cs="Times New Roman"/>
          <w:noProof/>
          <w:sz w:val="24"/>
          <w:szCs w:val="24"/>
          <w:lang w:eastAsia="tr-TR"/>
        </w:rPr>
      </w:pPr>
      <w:r w:rsidRPr="00BB0079">
        <w:rPr>
          <w:rFonts w:ascii="Times New Roman" w:eastAsia="Times New Roman" w:hAnsi="Times New Roman" w:cs="Times New Roman"/>
          <w:b/>
          <w:noProof/>
          <w:sz w:val="24"/>
          <w:szCs w:val="24"/>
          <w:lang w:eastAsia="tr-TR"/>
        </w:rPr>
        <w:t>GIDA TARIM VE HAYVANCILIK BAKANLIĞININ PAZARLAMA İZİN TARİH VE NO:</w:t>
      </w:r>
      <w:r w:rsidRPr="00BB0079">
        <w:rPr>
          <w:rFonts w:ascii="Times New Roman" w:eastAsia="Times New Roman" w:hAnsi="Times New Roman" w:cs="Times New Roman"/>
          <w:noProof/>
          <w:sz w:val="24"/>
          <w:szCs w:val="24"/>
          <w:lang w:eastAsia="tr-TR"/>
        </w:rPr>
        <w:t xml:space="preserve"> </w:t>
      </w:r>
      <w:r w:rsidR="00744AB8" w:rsidRPr="00BB0079">
        <w:rPr>
          <w:rFonts w:ascii="Times New Roman" w:eastAsia="Times New Roman" w:hAnsi="Times New Roman" w:cs="Times New Roman"/>
          <w:noProof/>
          <w:sz w:val="24"/>
          <w:szCs w:val="24"/>
          <w:lang w:eastAsia="tr-TR"/>
        </w:rPr>
        <w:t>28.05.2009 -21/053</w:t>
      </w:r>
    </w:p>
    <w:p w:rsidR="006753B5" w:rsidRPr="00BB0079" w:rsidRDefault="006753B5" w:rsidP="006753B5">
      <w:pPr>
        <w:spacing w:after="0" w:line="240" w:lineRule="auto"/>
        <w:jc w:val="both"/>
        <w:rPr>
          <w:rFonts w:ascii="Times New Roman" w:eastAsia="Times New Roman" w:hAnsi="Times New Roman" w:cs="Times New Roman"/>
          <w:b/>
          <w:bCs/>
          <w:sz w:val="24"/>
          <w:szCs w:val="24"/>
          <w:lang w:eastAsia="tr-TR"/>
        </w:rPr>
      </w:pPr>
    </w:p>
    <w:p w:rsidR="006753B5" w:rsidRPr="00BB0079" w:rsidRDefault="006753B5" w:rsidP="006753B5">
      <w:pPr>
        <w:spacing w:after="0" w:line="240" w:lineRule="auto"/>
        <w:jc w:val="both"/>
        <w:rPr>
          <w:rFonts w:ascii="Times New Roman" w:eastAsia="Times New Roman" w:hAnsi="Times New Roman" w:cs="Times New Roman"/>
          <w:b/>
          <w:sz w:val="24"/>
          <w:szCs w:val="24"/>
          <w:lang w:eastAsia="tr-TR"/>
        </w:rPr>
      </w:pPr>
      <w:r w:rsidRPr="00BB0079">
        <w:rPr>
          <w:rFonts w:ascii="Times New Roman" w:eastAsia="Times New Roman" w:hAnsi="Times New Roman" w:cs="Times New Roman"/>
          <w:b/>
          <w:bCs/>
          <w:sz w:val="24"/>
          <w:szCs w:val="24"/>
          <w:lang w:eastAsia="tr-TR"/>
        </w:rPr>
        <w:t>PAZARLAMA İZNİ</w:t>
      </w:r>
      <w:r w:rsidRPr="00BB0079">
        <w:rPr>
          <w:rFonts w:ascii="Times New Roman" w:eastAsia="Times New Roman" w:hAnsi="Times New Roman" w:cs="Times New Roman"/>
          <w:b/>
          <w:sz w:val="24"/>
          <w:szCs w:val="24"/>
          <w:lang w:eastAsia="tr-TR"/>
        </w:rPr>
        <w:t xml:space="preserve"> SAHİBİNİN ADI VE ADRESİ</w:t>
      </w:r>
      <w:r w:rsidR="00150B63" w:rsidRPr="00BB0079">
        <w:rPr>
          <w:rFonts w:ascii="Times New Roman" w:eastAsia="Times New Roman" w:hAnsi="Times New Roman" w:cs="Times New Roman"/>
          <w:b/>
          <w:sz w:val="24"/>
          <w:szCs w:val="24"/>
          <w:lang w:eastAsia="tr-TR"/>
        </w:rPr>
        <w:t>:</w:t>
      </w:r>
      <w:r w:rsidRPr="00BB0079">
        <w:rPr>
          <w:rFonts w:ascii="Times New Roman" w:eastAsia="Times New Roman" w:hAnsi="Times New Roman" w:cs="Times New Roman"/>
          <w:b/>
          <w:sz w:val="24"/>
          <w:szCs w:val="24"/>
          <w:lang w:eastAsia="tr-TR"/>
        </w:rPr>
        <w:t xml:space="preserve"> </w:t>
      </w:r>
    </w:p>
    <w:p w:rsidR="008745A2" w:rsidRPr="00BB0079" w:rsidRDefault="00E93DCE" w:rsidP="008745A2">
      <w:pPr>
        <w:spacing w:after="0" w:line="240" w:lineRule="auto"/>
        <w:jc w:val="both"/>
        <w:rPr>
          <w:rFonts w:ascii="Times New Roman" w:eastAsia="Times New Roman" w:hAnsi="Times New Roman" w:cs="Times New Roman"/>
          <w:noProof/>
          <w:sz w:val="24"/>
          <w:szCs w:val="24"/>
          <w:lang w:eastAsia="tr-TR"/>
        </w:rPr>
      </w:pPr>
      <w:r w:rsidRPr="00BB0079">
        <w:rPr>
          <w:rFonts w:ascii="Times New Roman" w:eastAsia="Times New Roman" w:hAnsi="Times New Roman" w:cs="Times New Roman"/>
          <w:noProof/>
          <w:sz w:val="24"/>
          <w:szCs w:val="24"/>
          <w:lang w:eastAsia="tr-TR"/>
        </w:rPr>
        <w:t>DEVA  Holding A.Ş.</w:t>
      </w:r>
      <w:r w:rsidRPr="00BB0079">
        <w:rPr>
          <w:rFonts w:ascii="Times New Roman" w:hAnsi="Times New Roman" w:cs="Times New Roman"/>
          <w:sz w:val="24"/>
          <w:szCs w:val="24"/>
        </w:rPr>
        <w:t xml:space="preserve"> </w:t>
      </w:r>
      <w:r w:rsidR="008745A2" w:rsidRPr="00BB0079">
        <w:rPr>
          <w:rFonts w:ascii="Times New Roman" w:eastAsia="Times New Roman" w:hAnsi="Times New Roman" w:cs="Times New Roman"/>
          <w:noProof/>
          <w:sz w:val="24"/>
          <w:szCs w:val="24"/>
          <w:lang w:eastAsia="tr-TR"/>
        </w:rPr>
        <w:t>Halkalı Merkez Mahallesi Basın Ekspres Cad. No:1 Küçükçekmece/İstanbul     </w:t>
      </w:r>
    </w:p>
    <w:p w:rsidR="008745A2" w:rsidRPr="00BB0079" w:rsidRDefault="008745A2" w:rsidP="008745A2">
      <w:pPr>
        <w:spacing w:after="0" w:line="240" w:lineRule="auto"/>
        <w:jc w:val="both"/>
        <w:rPr>
          <w:rFonts w:ascii="Times New Roman" w:eastAsia="Times New Roman" w:hAnsi="Times New Roman" w:cs="Times New Roman"/>
          <w:noProof/>
          <w:sz w:val="24"/>
          <w:szCs w:val="24"/>
          <w:lang w:eastAsia="tr-TR"/>
        </w:rPr>
      </w:pPr>
      <w:r w:rsidRPr="00BB0079">
        <w:rPr>
          <w:rFonts w:ascii="Times New Roman" w:eastAsia="Times New Roman" w:hAnsi="Times New Roman" w:cs="Times New Roman"/>
          <w:noProof/>
          <w:sz w:val="24"/>
          <w:szCs w:val="24"/>
          <w:lang w:eastAsia="tr-TR"/>
        </w:rPr>
        <w:t>Tel: 0212 692 92 92 Fax: 0 212 697 34 89 e-mail: vetas@vetas.com.tr</w:t>
      </w:r>
    </w:p>
    <w:p w:rsidR="008745A2" w:rsidRPr="00BB0079" w:rsidRDefault="008745A2" w:rsidP="006753B5">
      <w:pPr>
        <w:spacing w:after="0" w:line="240" w:lineRule="auto"/>
        <w:jc w:val="both"/>
        <w:rPr>
          <w:rFonts w:ascii="Times New Roman" w:eastAsia="Times New Roman" w:hAnsi="Times New Roman" w:cs="Times New Roman"/>
          <w:sz w:val="24"/>
          <w:szCs w:val="24"/>
          <w:lang w:eastAsia="tr-TR"/>
        </w:rPr>
      </w:pPr>
    </w:p>
    <w:p w:rsidR="00150B63" w:rsidRPr="00BB0079" w:rsidRDefault="00150B63" w:rsidP="00BA09A7">
      <w:pPr>
        <w:spacing w:after="0"/>
        <w:rPr>
          <w:rFonts w:ascii="Times New Roman" w:eastAsia="Times New Roman" w:hAnsi="Times New Roman" w:cs="Times New Roman"/>
          <w:b/>
          <w:bCs/>
          <w:noProof/>
          <w:sz w:val="24"/>
          <w:szCs w:val="24"/>
          <w:lang w:eastAsia="tr-TR"/>
        </w:rPr>
      </w:pPr>
      <w:r w:rsidRPr="00BB0079">
        <w:rPr>
          <w:rFonts w:ascii="Times New Roman" w:eastAsia="Times New Roman" w:hAnsi="Times New Roman" w:cs="Times New Roman"/>
          <w:b/>
          <w:bCs/>
          <w:noProof/>
          <w:sz w:val="24"/>
          <w:szCs w:val="24"/>
          <w:lang w:eastAsia="tr-TR"/>
        </w:rPr>
        <w:t xml:space="preserve">ÜRETİM YERİNİN ADI VE ADRESİ: </w:t>
      </w:r>
    </w:p>
    <w:p w:rsidR="00650939" w:rsidRPr="00BB0079" w:rsidRDefault="00650939" w:rsidP="00BA09A7">
      <w:pPr>
        <w:spacing w:after="0" w:line="240" w:lineRule="auto"/>
        <w:jc w:val="both"/>
        <w:rPr>
          <w:rFonts w:ascii="Times New Roman" w:eastAsia="Times New Roman" w:hAnsi="Times New Roman" w:cs="Times New Roman"/>
          <w:noProof/>
          <w:sz w:val="24"/>
          <w:szCs w:val="24"/>
          <w:lang w:eastAsia="tr-TR"/>
        </w:rPr>
      </w:pPr>
      <w:r w:rsidRPr="00BB0079">
        <w:rPr>
          <w:rFonts w:ascii="Times New Roman" w:eastAsia="Times New Roman" w:hAnsi="Times New Roman" w:cs="Times New Roman"/>
          <w:noProof/>
          <w:sz w:val="24"/>
          <w:szCs w:val="24"/>
          <w:lang w:eastAsia="tr-TR"/>
        </w:rPr>
        <w:t xml:space="preserve">DEVA  Holding A.Ş. Çerkezköy Organize Sanayi Bölgesi, Karaağaç Mah. Atatürk Cad. No.32        Kapaklı / Tekirdağ </w:t>
      </w:r>
    </w:p>
    <w:p w:rsidR="00650939" w:rsidRPr="00BB0079" w:rsidRDefault="00650939" w:rsidP="00650939">
      <w:pPr>
        <w:spacing w:after="0" w:line="240" w:lineRule="auto"/>
        <w:jc w:val="both"/>
        <w:rPr>
          <w:rFonts w:ascii="Times New Roman" w:eastAsia="Times New Roman" w:hAnsi="Times New Roman" w:cs="Times New Roman"/>
          <w:noProof/>
          <w:sz w:val="24"/>
          <w:szCs w:val="24"/>
          <w:lang w:eastAsia="tr-TR"/>
        </w:rPr>
      </w:pPr>
      <w:r w:rsidRPr="00BB0079">
        <w:rPr>
          <w:rFonts w:ascii="Times New Roman" w:eastAsia="Times New Roman" w:hAnsi="Times New Roman" w:cs="Times New Roman"/>
          <w:noProof/>
          <w:sz w:val="24"/>
          <w:szCs w:val="24"/>
          <w:lang w:eastAsia="tr-TR"/>
        </w:rPr>
        <w:t>Tel: 0282 735 20 00  Faks: 0282 758 16 83</w:t>
      </w:r>
    </w:p>
    <w:p w:rsidR="00317941" w:rsidRPr="00BB0079" w:rsidRDefault="00317941" w:rsidP="00650939">
      <w:pPr>
        <w:spacing w:after="0" w:line="240" w:lineRule="auto"/>
        <w:jc w:val="both"/>
        <w:rPr>
          <w:rFonts w:ascii="Times New Roman" w:eastAsia="Times New Roman" w:hAnsi="Times New Roman" w:cs="Times New Roman"/>
          <w:noProof/>
          <w:sz w:val="24"/>
          <w:szCs w:val="24"/>
          <w:lang w:eastAsia="tr-TR"/>
        </w:rPr>
      </w:pPr>
    </w:p>
    <w:p w:rsidR="00317941" w:rsidRPr="00BB0079" w:rsidRDefault="00317941" w:rsidP="00650939">
      <w:pPr>
        <w:spacing w:after="0" w:line="240" w:lineRule="auto"/>
        <w:jc w:val="both"/>
        <w:rPr>
          <w:rFonts w:ascii="Times New Roman" w:eastAsia="Times New Roman" w:hAnsi="Times New Roman" w:cs="Times New Roman"/>
          <w:noProof/>
          <w:sz w:val="24"/>
          <w:szCs w:val="24"/>
          <w:lang w:eastAsia="tr-TR"/>
        </w:rPr>
      </w:pPr>
    </w:p>
    <w:p w:rsidR="00317941" w:rsidRPr="00BB0079" w:rsidRDefault="00317941" w:rsidP="00650939">
      <w:pPr>
        <w:spacing w:after="0" w:line="240" w:lineRule="auto"/>
        <w:jc w:val="both"/>
        <w:rPr>
          <w:rFonts w:ascii="Times New Roman" w:eastAsia="Times New Roman" w:hAnsi="Times New Roman" w:cs="Times New Roman"/>
          <w:noProof/>
          <w:sz w:val="24"/>
          <w:szCs w:val="24"/>
          <w:lang w:eastAsia="tr-TR"/>
        </w:rPr>
      </w:pPr>
    </w:p>
    <w:sectPr w:rsidR="00317941" w:rsidRPr="00BB0079" w:rsidSect="00615439">
      <w:pgSz w:w="11906" w:h="16838"/>
      <w:pgMar w:top="1417" w:right="1417" w:bottom="1276"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FBF" w:rsidRDefault="006A2FBF" w:rsidP="00615439">
      <w:pPr>
        <w:spacing w:after="0" w:line="240" w:lineRule="auto"/>
      </w:pPr>
      <w:r>
        <w:separator/>
      </w:r>
    </w:p>
  </w:endnote>
  <w:endnote w:type="continuationSeparator" w:id="0">
    <w:p w:rsidR="006A2FBF" w:rsidRDefault="006A2FBF" w:rsidP="00615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FBF" w:rsidRDefault="006A2FBF" w:rsidP="00615439">
      <w:pPr>
        <w:spacing w:after="0" w:line="240" w:lineRule="auto"/>
      </w:pPr>
      <w:r>
        <w:separator/>
      </w:r>
    </w:p>
  </w:footnote>
  <w:footnote w:type="continuationSeparator" w:id="0">
    <w:p w:rsidR="006A2FBF" w:rsidRDefault="006A2FBF" w:rsidP="006154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1D0"/>
    <w:multiLevelType w:val="hybridMultilevel"/>
    <w:tmpl w:val="A680E90A"/>
    <w:lvl w:ilvl="0" w:tplc="4210E1D8">
      <w:start w:val="100"/>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2654AC"/>
    <w:multiLevelType w:val="hybridMultilevel"/>
    <w:tmpl w:val="48C63828"/>
    <w:lvl w:ilvl="0" w:tplc="AE0C7880">
      <w:start w:val="1"/>
      <w:numFmt w:val="bullet"/>
      <w:lvlText w:val="-"/>
      <w:lvlJc w:val="left"/>
      <w:pPr>
        <w:ind w:left="280" w:hanging="140"/>
      </w:pPr>
      <w:rPr>
        <w:rFonts w:ascii="Times New Roman" w:eastAsia="Times New Roman" w:hAnsi="Times New Roman" w:hint="default"/>
        <w:sz w:val="24"/>
        <w:szCs w:val="24"/>
      </w:rPr>
    </w:lvl>
    <w:lvl w:ilvl="1" w:tplc="46A6CE50">
      <w:start w:val="1"/>
      <w:numFmt w:val="bullet"/>
      <w:lvlText w:val="•"/>
      <w:lvlJc w:val="left"/>
      <w:pPr>
        <w:ind w:left="1460" w:hanging="140"/>
      </w:pPr>
      <w:rPr>
        <w:rFonts w:hint="default"/>
      </w:rPr>
    </w:lvl>
    <w:lvl w:ilvl="2" w:tplc="83443388">
      <w:start w:val="1"/>
      <w:numFmt w:val="bullet"/>
      <w:lvlText w:val="•"/>
      <w:lvlJc w:val="left"/>
      <w:pPr>
        <w:ind w:left="2640" w:hanging="140"/>
      </w:pPr>
      <w:rPr>
        <w:rFonts w:hint="default"/>
      </w:rPr>
    </w:lvl>
    <w:lvl w:ilvl="3" w:tplc="7A70BA44">
      <w:start w:val="1"/>
      <w:numFmt w:val="bullet"/>
      <w:lvlText w:val="•"/>
      <w:lvlJc w:val="left"/>
      <w:pPr>
        <w:ind w:left="3820" w:hanging="140"/>
      </w:pPr>
      <w:rPr>
        <w:rFonts w:hint="default"/>
      </w:rPr>
    </w:lvl>
    <w:lvl w:ilvl="4" w:tplc="71E0F906">
      <w:start w:val="1"/>
      <w:numFmt w:val="bullet"/>
      <w:lvlText w:val="•"/>
      <w:lvlJc w:val="left"/>
      <w:pPr>
        <w:ind w:left="5000" w:hanging="140"/>
      </w:pPr>
      <w:rPr>
        <w:rFonts w:hint="default"/>
      </w:rPr>
    </w:lvl>
    <w:lvl w:ilvl="5" w:tplc="244868A2">
      <w:start w:val="1"/>
      <w:numFmt w:val="bullet"/>
      <w:lvlText w:val="•"/>
      <w:lvlJc w:val="left"/>
      <w:pPr>
        <w:ind w:left="6180" w:hanging="140"/>
      </w:pPr>
      <w:rPr>
        <w:rFonts w:hint="default"/>
      </w:rPr>
    </w:lvl>
    <w:lvl w:ilvl="6" w:tplc="9294B064">
      <w:start w:val="1"/>
      <w:numFmt w:val="bullet"/>
      <w:lvlText w:val="•"/>
      <w:lvlJc w:val="left"/>
      <w:pPr>
        <w:ind w:left="7360" w:hanging="140"/>
      </w:pPr>
      <w:rPr>
        <w:rFonts w:hint="default"/>
      </w:rPr>
    </w:lvl>
    <w:lvl w:ilvl="7" w:tplc="6F4AC8EC">
      <w:start w:val="1"/>
      <w:numFmt w:val="bullet"/>
      <w:lvlText w:val="•"/>
      <w:lvlJc w:val="left"/>
      <w:pPr>
        <w:ind w:left="8540" w:hanging="140"/>
      </w:pPr>
      <w:rPr>
        <w:rFonts w:hint="default"/>
      </w:rPr>
    </w:lvl>
    <w:lvl w:ilvl="8" w:tplc="ACFCCA30">
      <w:start w:val="1"/>
      <w:numFmt w:val="bullet"/>
      <w:lvlText w:val="•"/>
      <w:lvlJc w:val="left"/>
      <w:pPr>
        <w:ind w:left="9720" w:hanging="140"/>
      </w:pPr>
      <w:rPr>
        <w:rFonts w:hint="default"/>
      </w:rPr>
    </w:lvl>
  </w:abstractNum>
  <w:abstractNum w:abstractNumId="2">
    <w:nsid w:val="1FD15953"/>
    <w:multiLevelType w:val="hybridMultilevel"/>
    <w:tmpl w:val="27FEBD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46026FA"/>
    <w:multiLevelType w:val="hybridMultilevel"/>
    <w:tmpl w:val="F0D4B0F8"/>
    <w:lvl w:ilvl="0" w:tplc="4210E1D8">
      <w:start w:val="100"/>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55F56375"/>
    <w:multiLevelType w:val="hybridMultilevel"/>
    <w:tmpl w:val="719865EE"/>
    <w:lvl w:ilvl="0" w:tplc="4210E1D8">
      <w:start w:val="100"/>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57B62177"/>
    <w:multiLevelType w:val="hybridMultilevel"/>
    <w:tmpl w:val="15B8B508"/>
    <w:lvl w:ilvl="0" w:tplc="4210E1D8">
      <w:start w:val="1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EEE0EE0"/>
    <w:multiLevelType w:val="hybridMultilevel"/>
    <w:tmpl w:val="626665B0"/>
    <w:lvl w:ilvl="0" w:tplc="708C1FBA">
      <w:start w:val="2"/>
      <w:numFmt w:val="bullet"/>
      <w:lvlText w:val="-"/>
      <w:lvlJc w:val="left"/>
      <w:pPr>
        <w:ind w:left="1146" w:hanging="360"/>
      </w:pPr>
      <w:rPr>
        <w:rFonts w:ascii="Times New Roman" w:eastAsia="Calibr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nsid w:val="60F277CB"/>
    <w:multiLevelType w:val="hybridMultilevel"/>
    <w:tmpl w:val="FCDE81DC"/>
    <w:lvl w:ilvl="0" w:tplc="4210E1D8">
      <w:start w:val="10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583772B"/>
    <w:multiLevelType w:val="hybridMultilevel"/>
    <w:tmpl w:val="F57ADC14"/>
    <w:lvl w:ilvl="0" w:tplc="4210E1D8">
      <w:start w:val="100"/>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
    <w:nsid w:val="7AB00DB2"/>
    <w:multiLevelType w:val="hybridMultilevel"/>
    <w:tmpl w:val="31D29164"/>
    <w:lvl w:ilvl="0" w:tplc="4210E1D8">
      <w:start w:val="100"/>
      <w:numFmt w:val="bullet"/>
      <w:lvlText w:val="-"/>
      <w:lvlJc w:val="left"/>
      <w:pPr>
        <w:ind w:left="1146" w:hanging="360"/>
      </w:pPr>
      <w:rPr>
        <w:rFonts w:ascii="Times New Roman" w:eastAsia="Times New Roman"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4"/>
  </w:num>
  <w:num w:numId="7">
    <w:abstractNumId w:val="9"/>
  </w:num>
  <w:num w:numId="8">
    <w:abstractNumId w:val="3"/>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53B5"/>
    <w:rsid w:val="000078B0"/>
    <w:rsid w:val="00031363"/>
    <w:rsid w:val="00042F68"/>
    <w:rsid w:val="000463F0"/>
    <w:rsid w:val="00051F25"/>
    <w:rsid w:val="00073D87"/>
    <w:rsid w:val="00092553"/>
    <w:rsid w:val="000A0121"/>
    <w:rsid w:val="000A21DA"/>
    <w:rsid w:val="000E15CE"/>
    <w:rsid w:val="0010132A"/>
    <w:rsid w:val="0010138D"/>
    <w:rsid w:val="0010697D"/>
    <w:rsid w:val="00107C1B"/>
    <w:rsid w:val="00150B63"/>
    <w:rsid w:val="00165819"/>
    <w:rsid w:val="00167A94"/>
    <w:rsid w:val="001A2A89"/>
    <w:rsid w:val="001C45F7"/>
    <w:rsid w:val="001F2CB4"/>
    <w:rsid w:val="002303F9"/>
    <w:rsid w:val="002307FC"/>
    <w:rsid w:val="002556D2"/>
    <w:rsid w:val="00257DBA"/>
    <w:rsid w:val="00275B41"/>
    <w:rsid w:val="00283797"/>
    <w:rsid w:val="002937C4"/>
    <w:rsid w:val="002E2476"/>
    <w:rsid w:val="00317941"/>
    <w:rsid w:val="00322448"/>
    <w:rsid w:val="0033796E"/>
    <w:rsid w:val="003413D1"/>
    <w:rsid w:val="0034663F"/>
    <w:rsid w:val="00360E1F"/>
    <w:rsid w:val="00382B15"/>
    <w:rsid w:val="00391693"/>
    <w:rsid w:val="003F559C"/>
    <w:rsid w:val="00420E07"/>
    <w:rsid w:val="004322B5"/>
    <w:rsid w:val="004578C4"/>
    <w:rsid w:val="00462F41"/>
    <w:rsid w:val="00470D11"/>
    <w:rsid w:val="00481D20"/>
    <w:rsid w:val="00482FBD"/>
    <w:rsid w:val="004E0743"/>
    <w:rsid w:val="004E118E"/>
    <w:rsid w:val="004F6896"/>
    <w:rsid w:val="005064FD"/>
    <w:rsid w:val="00531C2C"/>
    <w:rsid w:val="00547CC8"/>
    <w:rsid w:val="005542AB"/>
    <w:rsid w:val="00571648"/>
    <w:rsid w:val="005B740E"/>
    <w:rsid w:val="005D0401"/>
    <w:rsid w:val="00603CF7"/>
    <w:rsid w:val="00615439"/>
    <w:rsid w:val="00632669"/>
    <w:rsid w:val="00650939"/>
    <w:rsid w:val="00665A67"/>
    <w:rsid w:val="006753B5"/>
    <w:rsid w:val="006A2FBF"/>
    <w:rsid w:val="006B67D0"/>
    <w:rsid w:val="006B6B4B"/>
    <w:rsid w:val="006C2873"/>
    <w:rsid w:val="006D533D"/>
    <w:rsid w:val="006F7FCE"/>
    <w:rsid w:val="00735031"/>
    <w:rsid w:val="0073759D"/>
    <w:rsid w:val="007439E6"/>
    <w:rsid w:val="00744AB8"/>
    <w:rsid w:val="00755651"/>
    <w:rsid w:val="00757FBF"/>
    <w:rsid w:val="00773510"/>
    <w:rsid w:val="007B6C89"/>
    <w:rsid w:val="007D08E9"/>
    <w:rsid w:val="007F782A"/>
    <w:rsid w:val="00802567"/>
    <w:rsid w:val="00802ED7"/>
    <w:rsid w:val="00811A2A"/>
    <w:rsid w:val="008178C3"/>
    <w:rsid w:val="00831A41"/>
    <w:rsid w:val="008452B4"/>
    <w:rsid w:val="008459DF"/>
    <w:rsid w:val="00855772"/>
    <w:rsid w:val="00871FF9"/>
    <w:rsid w:val="008745A2"/>
    <w:rsid w:val="00895659"/>
    <w:rsid w:val="008A27C8"/>
    <w:rsid w:val="008A6BE8"/>
    <w:rsid w:val="008D20C7"/>
    <w:rsid w:val="008F1138"/>
    <w:rsid w:val="008F1A3D"/>
    <w:rsid w:val="008F2012"/>
    <w:rsid w:val="00931A0F"/>
    <w:rsid w:val="009555FC"/>
    <w:rsid w:val="00961AF8"/>
    <w:rsid w:val="00964A1B"/>
    <w:rsid w:val="0098262A"/>
    <w:rsid w:val="009A6669"/>
    <w:rsid w:val="009B0C6B"/>
    <w:rsid w:val="009B5D91"/>
    <w:rsid w:val="009F4172"/>
    <w:rsid w:val="00A20519"/>
    <w:rsid w:val="00A259A3"/>
    <w:rsid w:val="00A25C15"/>
    <w:rsid w:val="00A72897"/>
    <w:rsid w:val="00A750F9"/>
    <w:rsid w:val="00AC590D"/>
    <w:rsid w:val="00AC6477"/>
    <w:rsid w:val="00AD6754"/>
    <w:rsid w:val="00AE7ADE"/>
    <w:rsid w:val="00AF1883"/>
    <w:rsid w:val="00AF785A"/>
    <w:rsid w:val="00B063D6"/>
    <w:rsid w:val="00B51B97"/>
    <w:rsid w:val="00B732C0"/>
    <w:rsid w:val="00B80D16"/>
    <w:rsid w:val="00B9376D"/>
    <w:rsid w:val="00BA09A7"/>
    <w:rsid w:val="00BA7331"/>
    <w:rsid w:val="00BB0079"/>
    <w:rsid w:val="00BD1BEF"/>
    <w:rsid w:val="00BF13A0"/>
    <w:rsid w:val="00BF77A3"/>
    <w:rsid w:val="00C10F8C"/>
    <w:rsid w:val="00C13EB6"/>
    <w:rsid w:val="00C14E0D"/>
    <w:rsid w:val="00C17845"/>
    <w:rsid w:val="00C23878"/>
    <w:rsid w:val="00C56254"/>
    <w:rsid w:val="00C84535"/>
    <w:rsid w:val="00CB04B9"/>
    <w:rsid w:val="00CC1D8A"/>
    <w:rsid w:val="00D078EB"/>
    <w:rsid w:val="00D42E80"/>
    <w:rsid w:val="00D87D52"/>
    <w:rsid w:val="00D9454C"/>
    <w:rsid w:val="00D94965"/>
    <w:rsid w:val="00DA1F80"/>
    <w:rsid w:val="00DC3AB5"/>
    <w:rsid w:val="00E27CC5"/>
    <w:rsid w:val="00E35F18"/>
    <w:rsid w:val="00E76734"/>
    <w:rsid w:val="00E93DCE"/>
    <w:rsid w:val="00EB3FA5"/>
    <w:rsid w:val="00EE113E"/>
    <w:rsid w:val="00F02516"/>
    <w:rsid w:val="00F1347B"/>
    <w:rsid w:val="00F20679"/>
    <w:rsid w:val="00F53F48"/>
    <w:rsid w:val="00F549D9"/>
    <w:rsid w:val="00F655F3"/>
    <w:rsid w:val="00F7741E"/>
    <w:rsid w:val="00FA1AC8"/>
    <w:rsid w:val="00FA1D10"/>
    <w:rsid w:val="00FE72D6"/>
    <w:rsid w:val="00FF46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448"/>
  </w:style>
  <w:style w:type="paragraph" w:styleId="Balk1">
    <w:name w:val="heading 1"/>
    <w:basedOn w:val="Normal"/>
    <w:next w:val="Normal"/>
    <w:link w:val="Balk1Char"/>
    <w:qFormat/>
    <w:rsid w:val="006753B5"/>
    <w:pPr>
      <w:keepNext/>
      <w:overflowPunct w:val="0"/>
      <w:autoSpaceDE w:val="0"/>
      <w:autoSpaceDN w:val="0"/>
      <w:adjustRightInd w:val="0"/>
      <w:spacing w:after="0" w:line="240" w:lineRule="auto"/>
      <w:jc w:val="center"/>
      <w:textAlignment w:val="baseline"/>
      <w:outlineLvl w:val="0"/>
    </w:pPr>
    <w:rPr>
      <w:rFonts w:ascii="Arial" w:eastAsia="Times New Roman" w:hAnsi="Arial" w:cs="Arial"/>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3B5"/>
    <w:rPr>
      <w:rFonts w:ascii="Arial" w:eastAsia="Times New Roman" w:hAnsi="Arial" w:cs="Arial"/>
      <w:sz w:val="24"/>
      <w:szCs w:val="20"/>
      <w:lang w:eastAsia="tr-TR"/>
    </w:rPr>
  </w:style>
  <w:style w:type="paragraph" w:styleId="ListeParagraf">
    <w:name w:val="List Paragraph"/>
    <w:basedOn w:val="Normal"/>
    <w:uiPriority w:val="34"/>
    <w:qFormat/>
    <w:rsid w:val="00615439"/>
    <w:pPr>
      <w:ind w:left="720"/>
      <w:contextualSpacing/>
    </w:pPr>
  </w:style>
  <w:style w:type="paragraph" w:styleId="stbilgi">
    <w:name w:val="header"/>
    <w:basedOn w:val="Normal"/>
    <w:link w:val="stbilgiChar"/>
    <w:uiPriority w:val="99"/>
    <w:unhideWhenUsed/>
    <w:rsid w:val="006154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15439"/>
  </w:style>
  <w:style w:type="paragraph" w:styleId="Altbilgi">
    <w:name w:val="footer"/>
    <w:basedOn w:val="Normal"/>
    <w:link w:val="AltbilgiChar"/>
    <w:uiPriority w:val="99"/>
    <w:unhideWhenUsed/>
    <w:rsid w:val="006154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15439"/>
  </w:style>
  <w:style w:type="paragraph" w:styleId="AralkYok">
    <w:name w:val="No Spacing"/>
    <w:uiPriority w:val="1"/>
    <w:qFormat/>
    <w:rsid w:val="008459DF"/>
    <w:pPr>
      <w:spacing w:after="0" w:line="240" w:lineRule="auto"/>
    </w:pPr>
  </w:style>
  <w:style w:type="table" w:styleId="TabloKlavuzu">
    <w:name w:val="Table Grid"/>
    <w:basedOn w:val="NormalTablo"/>
    <w:uiPriority w:val="59"/>
    <w:rsid w:val="00845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8745A2"/>
    <w:rPr>
      <w:color w:val="0000FF" w:themeColor="hyperlink"/>
      <w:u w:val="single"/>
    </w:rPr>
  </w:style>
  <w:style w:type="paragraph" w:styleId="BalonMetni">
    <w:name w:val="Balloon Text"/>
    <w:basedOn w:val="Normal"/>
    <w:link w:val="BalonMetniChar"/>
    <w:uiPriority w:val="99"/>
    <w:semiHidden/>
    <w:unhideWhenUsed/>
    <w:rsid w:val="00BF77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77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3BC52-06ED-4B12-8686-E2449B2E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4</Pages>
  <Words>1347</Words>
  <Characters>7680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Ceren Karakus</dc:creator>
  <cp:keywords/>
  <dc:description/>
  <cp:lastModifiedBy>acoban</cp:lastModifiedBy>
  <cp:revision>111</cp:revision>
  <cp:lastPrinted>2017-08-08T10:42:00Z</cp:lastPrinted>
  <dcterms:created xsi:type="dcterms:W3CDTF">2016-02-29T13:51:00Z</dcterms:created>
  <dcterms:modified xsi:type="dcterms:W3CDTF">2019-05-16T07:52:00Z</dcterms:modified>
</cp:coreProperties>
</file>